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67520" w14:textId="5CD3470F" w:rsidR="00032F7A" w:rsidRDefault="00926C26">
      <w:pPr>
        <w:rPr>
          <w:rFonts w:ascii="Comic Sans MS" w:hAnsi="Comic Sans MS"/>
          <w:b/>
          <w:sz w:val="20"/>
          <w:szCs w:val="20"/>
        </w:rPr>
      </w:pPr>
      <w:r>
        <w:rPr>
          <w:rFonts w:ascii="Comic Sans MS" w:hAnsi="Comic Sans MS"/>
          <w:b/>
          <w:noProof/>
          <w:sz w:val="20"/>
          <w:szCs w:val="20"/>
        </w:rPr>
        <w:drawing>
          <wp:inline distT="0" distB="0" distL="0" distR="0" wp14:anchorId="3059ECD5" wp14:editId="0A849484">
            <wp:extent cx="1609483" cy="877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tretch>
                      <a:fillRect/>
                    </a:stretch>
                  </pic:blipFill>
                  <pic:spPr>
                    <a:xfrm>
                      <a:off x="0" y="0"/>
                      <a:ext cx="1609483" cy="877900"/>
                    </a:xfrm>
                    <a:prstGeom prst="rect">
                      <a:avLst/>
                    </a:prstGeom>
                  </pic:spPr>
                </pic:pic>
              </a:graphicData>
            </a:graphic>
          </wp:inline>
        </w:drawing>
      </w:r>
    </w:p>
    <w:p w14:paraId="36681D06" w14:textId="77777777" w:rsidR="00677C7D" w:rsidRDefault="0010597C" w:rsidP="0010597C">
      <w:pPr>
        <w:jc w:val="center"/>
      </w:pPr>
      <w:r>
        <w:t xml:space="preserve">SALLE </w:t>
      </w:r>
      <w:proofErr w:type="gramStart"/>
      <w:r>
        <w:t>COMMUNALE  DE</w:t>
      </w:r>
      <w:proofErr w:type="gramEnd"/>
      <w:r>
        <w:t xml:space="preserve">  </w:t>
      </w:r>
      <w:r w:rsidR="00677C7D">
        <w:t>LOUAN VILLEGRUIS FONTAINE</w:t>
      </w:r>
    </w:p>
    <w:p w14:paraId="532E4532" w14:textId="77777777" w:rsidR="0010597C" w:rsidRDefault="0010597C" w:rsidP="0010597C">
      <w:pPr>
        <w:jc w:val="center"/>
      </w:pPr>
      <w:r>
        <w:t xml:space="preserve"> 20 RUE PERRE  </w:t>
      </w:r>
      <w:proofErr w:type="gramStart"/>
      <w:r>
        <w:t>77560  LOUAN</w:t>
      </w:r>
      <w:proofErr w:type="gramEnd"/>
    </w:p>
    <w:p w14:paraId="31217D16" w14:textId="77777777" w:rsidR="0010597C" w:rsidRDefault="0010597C" w:rsidP="0010597C">
      <w:pPr>
        <w:jc w:val="center"/>
        <w:rPr>
          <w:rFonts w:ascii="Comic Sans MS" w:hAnsi="Comic Sans MS"/>
          <w:b/>
        </w:rPr>
      </w:pPr>
      <w:r w:rsidRPr="00F6171D">
        <w:rPr>
          <w:rFonts w:ascii="Comic Sans MS" w:hAnsi="Comic Sans MS"/>
          <w:b/>
        </w:rPr>
        <w:t>REGLEMENT INTERIEUR</w:t>
      </w:r>
    </w:p>
    <w:p w14:paraId="28AD4C12" w14:textId="77777777" w:rsidR="006F306C" w:rsidRDefault="006F306C" w:rsidP="0010597C">
      <w:pPr>
        <w:jc w:val="center"/>
        <w:rPr>
          <w:rFonts w:ascii="Comic Sans MS" w:hAnsi="Comic Sans MS"/>
          <w:b/>
        </w:rPr>
      </w:pPr>
    </w:p>
    <w:p w14:paraId="535CC6EB" w14:textId="77777777" w:rsidR="006F306C" w:rsidRPr="00F6171D" w:rsidRDefault="006F306C" w:rsidP="0010597C">
      <w:pPr>
        <w:jc w:val="center"/>
        <w:rPr>
          <w:rFonts w:ascii="Comic Sans MS" w:hAnsi="Comic Sans MS"/>
          <w:b/>
        </w:rPr>
      </w:pPr>
    </w:p>
    <w:p w14:paraId="620B965B" w14:textId="77777777" w:rsidR="0010597C" w:rsidRPr="006F306C" w:rsidRDefault="0010597C" w:rsidP="0010597C">
      <w:pPr>
        <w:rPr>
          <w:rFonts w:ascii="Comic Sans MS" w:hAnsi="Comic Sans MS"/>
          <w:u w:val="single"/>
        </w:rPr>
      </w:pPr>
      <w:r w:rsidRPr="006F306C">
        <w:rPr>
          <w:rFonts w:ascii="Comic Sans MS" w:hAnsi="Comic Sans MS"/>
          <w:u w:val="single"/>
        </w:rPr>
        <w:t>Préambule</w:t>
      </w:r>
    </w:p>
    <w:p w14:paraId="71940709" w14:textId="77777777" w:rsidR="0010597C" w:rsidRPr="00DD2441" w:rsidRDefault="0010597C" w:rsidP="00926C26">
      <w:pPr>
        <w:pStyle w:val="Paragraphedeliste"/>
        <w:numPr>
          <w:ilvl w:val="0"/>
          <w:numId w:val="5"/>
        </w:numPr>
        <w:jc w:val="both"/>
        <w:rPr>
          <w:rFonts w:ascii="Comic Sans MS" w:hAnsi="Comic Sans MS"/>
          <w:sz w:val="20"/>
          <w:szCs w:val="20"/>
        </w:rPr>
      </w:pPr>
      <w:r w:rsidRPr="00755DD6">
        <w:rPr>
          <w:rFonts w:ascii="Comic Sans MS" w:hAnsi="Comic Sans MS"/>
          <w:sz w:val="20"/>
          <w:szCs w:val="20"/>
          <w:u w:val="single"/>
        </w:rPr>
        <w:t>Article 1</w:t>
      </w:r>
      <w:r w:rsidRPr="00755DD6">
        <w:rPr>
          <w:rFonts w:ascii="Comic Sans MS" w:hAnsi="Comic Sans MS"/>
          <w:sz w:val="20"/>
          <w:szCs w:val="20"/>
        </w:rPr>
        <w:t xml:space="preserve"> : les </w:t>
      </w:r>
      <w:proofErr w:type="gramStart"/>
      <w:r w:rsidRPr="00755DD6">
        <w:rPr>
          <w:rFonts w:ascii="Comic Sans MS" w:hAnsi="Comic Sans MS"/>
          <w:sz w:val="20"/>
          <w:szCs w:val="20"/>
        </w:rPr>
        <w:t>locaux  de</w:t>
      </w:r>
      <w:proofErr w:type="gramEnd"/>
      <w:r w:rsidRPr="00755DD6">
        <w:rPr>
          <w:rFonts w:ascii="Comic Sans MS" w:hAnsi="Comic Sans MS"/>
          <w:sz w:val="20"/>
          <w:szCs w:val="20"/>
        </w:rPr>
        <w:t xml:space="preserve"> la salle communale ainsi que l’ensemble du matériel et du mobilier qui s’ y trouve , répertorié à l’inventaire, appartiennent à la Commune de LVF</w:t>
      </w:r>
    </w:p>
    <w:p w14:paraId="56DEC646" w14:textId="77777777" w:rsidR="0010597C" w:rsidRPr="00DD2441" w:rsidRDefault="0010597C" w:rsidP="00926C26">
      <w:pPr>
        <w:pStyle w:val="Paragraphedeliste"/>
        <w:numPr>
          <w:ilvl w:val="0"/>
          <w:numId w:val="5"/>
        </w:numPr>
        <w:jc w:val="both"/>
        <w:rPr>
          <w:rFonts w:ascii="Comic Sans MS" w:hAnsi="Comic Sans MS"/>
          <w:sz w:val="20"/>
          <w:szCs w:val="20"/>
        </w:rPr>
      </w:pPr>
      <w:r w:rsidRPr="00755DD6">
        <w:rPr>
          <w:rFonts w:ascii="Comic Sans MS" w:hAnsi="Comic Sans MS"/>
          <w:sz w:val="20"/>
          <w:szCs w:val="20"/>
          <w:u w:val="single"/>
        </w:rPr>
        <w:t>Article 2</w:t>
      </w:r>
      <w:r w:rsidRPr="00755DD6">
        <w:rPr>
          <w:rFonts w:ascii="Comic Sans MS" w:hAnsi="Comic Sans MS"/>
          <w:sz w:val="20"/>
          <w:szCs w:val="20"/>
        </w:rPr>
        <w:t> : la commune, dispose librement des locaux de la salle et aucun organisateur ne saurait prétendre à la location ou à un droit acquis pour son utilisation à une date déterminée de l’</w:t>
      </w:r>
      <w:r>
        <w:rPr>
          <w:rFonts w:ascii="Comic Sans MS" w:hAnsi="Comic Sans MS"/>
          <w:sz w:val="20"/>
          <w:szCs w:val="20"/>
        </w:rPr>
        <w:t>année</w:t>
      </w:r>
    </w:p>
    <w:p w14:paraId="3B695BBF" w14:textId="77777777" w:rsidR="0010597C" w:rsidRPr="00DD2441" w:rsidRDefault="0010597C" w:rsidP="00926C26">
      <w:pPr>
        <w:pStyle w:val="Paragraphedeliste"/>
        <w:numPr>
          <w:ilvl w:val="0"/>
          <w:numId w:val="5"/>
        </w:numPr>
        <w:jc w:val="both"/>
        <w:rPr>
          <w:rFonts w:ascii="Comic Sans MS" w:hAnsi="Comic Sans MS"/>
          <w:sz w:val="20"/>
          <w:szCs w:val="20"/>
        </w:rPr>
      </w:pPr>
      <w:r w:rsidRPr="00755DD6">
        <w:rPr>
          <w:rFonts w:ascii="Comic Sans MS" w:hAnsi="Comic Sans MS"/>
          <w:sz w:val="20"/>
          <w:szCs w:val="20"/>
          <w:u w:val="single"/>
        </w:rPr>
        <w:t>Article 3</w:t>
      </w:r>
      <w:r w:rsidRPr="00755DD6">
        <w:rPr>
          <w:rFonts w:ascii="Comic Sans MS" w:hAnsi="Comic Sans MS"/>
          <w:sz w:val="20"/>
          <w:szCs w:val="20"/>
        </w:rPr>
        <w:t xml:space="preserve"> : les locaux, </w:t>
      </w:r>
      <w:proofErr w:type="gramStart"/>
      <w:r w:rsidRPr="00755DD6">
        <w:rPr>
          <w:rFonts w:ascii="Comic Sans MS" w:hAnsi="Comic Sans MS"/>
          <w:sz w:val="20"/>
          <w:szCs w:val="20"/>
        </w:rPr>
        <w:t>isolément  ou</w:t>
      </w:r>
      <w:proofErr w:type="gramEnd"/>
      <w:r w:rsidRPr="00755DD6">
        <w:rPr>
          <w:rFonts w:ascii="Comic Sans MS" w:hAnsi="Comic Sans MS"/>
          <w:sz w:val="20"/>
          <w:szCs w:val="20"/>
        </w:rPr>
        <w:t xml:space="preserve"> par groupe pourront être mis à la disposition des particuliers, sociétés,  associa</w:t>
      </w:r>
      <w:r>
        <w:rPr>
          <w:rFonts w:ascii="Comic Sans MS" w:hAnsi="Comic Sans MS"/>
          <w:sz w:val="20"/>
          <w:szCs w:val="20"/>
        </w:rPr>
        <w:t xml:space="preserve">tions </w:t>
      </w:r>
    </w:p>
    <w:p w14:paraId="53F192F1" w14:textId="77777777" w:rsidR="0010597C" w:rsidRPr="00755DD6" w:rsidRDefault="0010597C" w:rsidP="00926C26">
      <w:pPr>
        <w:pStyle w:val="Paragraphedeliste"/>
        <w:numPr>
          <w:ilvl w:val="0"/>
          <w:numId w:val="5"/>
        </w:numPr>
        <w:jc w:val="both"/>
        <w:rPr>
          <w:rFonts w:ascii="Comic Sans MS" w:hAnsi="Comic Sans MS"/>
          <w:sz w:val="20"/>
          <w:szCs w:val="20"/>
        </w:rPr>
      </w:pPr>
      <w:r w:rsidRPr="00755DD6">
        <w:rPr>
          <w:rFonts w:ascii="Comic Sans MS" w:hAnsi="Comic Sans MS"/>
          <w:sz w:val="20"/>
          <w:szCs w:val="20"/>
          <w:u w:val="single"/>
        </w:rPr>
        <w:t>Article 4</w:t>
      </w:r>
      <w:r w:rsidRPr="00755DD6">
        <w:rPr>
          <w:rFonts w:ascii="Comic Sans MS" w:hAnsi="Comic Sans MS"/>
          <w:sz w:val="20"/>
          <w:szCs w:val="20"/>
        </w:rPr>
        <w:t> : il sera établi par la mairie un calendrier d’utilisation de la salle auquel il ne pourra être dérogé qu’en fonction des désistements éventuels. La commune ne sera toutefois pas responsable ni tenu à dédommagement si, pour des raisons</w:t>
      </w:r>
    </w:p>
    <w:p w14:paraId="759EF83F" w14:textId="747F6745" w:rsidR="0010597C" w:rsidRPr="00DD2441" w:rsidRDefault="00926C26" w:rsidP="00926C26">
      <w:pPr>
        <w:pStyle w:val="Paragraphedeliste"/>
        <w:jc w:val="both"/>
        <w:rPr>
          <w:rFonts w:ascii="Comic Sans MS" w:hAnsi="Comic Sans MS"/>
          <w:sz w:val="20"/>
          <w:szCs w:val="20"/>
        </w:rPr>
      </w:pPr>
      <w:proofErr w:type="gramStart"/>
      <w:r>
        <w:rPr>
          <w:rFonts w:ascii="Comic Sans MS" w:hAnsi="Comic Sans MS"/>
          <w:sz w:val="20"/>
          <w:szCs w:val="20"/>
        </w:rPr>
        <w:t>i</w:t>
      </w:r>
      <w:r w:rsidRPr="00755DD6">
        <w:rPr>
          <w:rFonts w:ascii="Comic Sans MS" w:hAnsi="Comic Sans MS"/>
          <w:sz w:val="20"/>
          <w:szCs w:val="20"/>
        </w:rPr>
        <w:t>mpérieuses</w:t>
      </w:r>
      <w:proofErr w:type="gramEnd"/>
      <w:r w:rsidRPr="00755DD6">
        <w:rPr>
          <w:rFonts w:ascii="Comic Sans MS" w:hAnsi="Comic Sans MS"/>
          <w:sz w:val="20"/>
          <w:szCs w:val="20"/>
        </w:rPr>
        <w:t xml:space="preserve"> exceptionnelles</w:t>
      </w:r>
      <w:r w:rsidR="0010597C" w:rsidRPr="00755DD6">
        <w:rPr>
          <w:rFonts w:ascii="Comic Sans MS" w:hAnsi="Comic Sans MS"/>
          <w:sz w:val="20"/>
          <w:szCs w:val="20"/>
        </w:rPr>
        <w:t xml:space="preserve"> ou de force majeure (  panne électrique par exemple) de sécurité ou d’ordre public, elle ne pourra elle-même respecter le calendrier. Elle devra </w:t>
      </w:r>
      <w:proofErr w:type="gramStart"/>
      <w:r w:rsidR="0010597C" w:rsidRPr="00755DD6">
        <w:rPr>
          <w:rFonts w:ascii="Comic Sans MS" w:hAnsi="Comic Sans MS"/>
          <w:sz w:val="20"/>
          <w:szCs w:val="20"/>
        </w:rPr>
        <w:t>cependant  en</w:t>
      </w:r>
      <w:proofErr w:type="gramEnd"/>
      <w:r w:rsidR="0010597C" w:rsidRPr="00755DD6">
        <w:rPr>
          <w:rFonts w:ascii="Comic Sans MS" w:hAnsi="Comic Sans MS"/>
          <w:sz w:val="20"/>
          <w:szCs w:val="20"/>
        </w:rPr>
        <w:t xml:space="preserve"> aviser, dans toute la mesure du possible, les utilisateurs     réservataires dans les plus brefs délais.</w:t>
      </w:r>
    </w:p>
    <w:p w14:paraId="6EA67AC6" w14:textId="2EB43108" w:rsidR="0010597C" w:rsidRPr="00DD2441" w:rsidRDefault="0010597C" w:rsidP="00926C26">
      <w:pPr>
        <w:pStyle w:val="Paragraphedeliste"/>
        <w:numPr>
          <w:ilvl w:val="0"/>
          <w:numId w:val="6"/>
        </w:numPr>
        <w:jc w:val="both"/>
        <w:rPr>
          <w:rFonts w:ascii="Comic Sans MS" w:hAnsi="Comic Sans MS"/>
          <w:sz w:val="20"/>
          <w:szCs w:val="20"/>
        </w:rPr>
      </w:pPr>
      <w:r w:rsidRPr="00755DD6">
        <w:rPr>
          <w:rFonts w:ascii="Comic Sans MS" w:hAnsi="Comic Sans MS"/>
          <w:sz w:val="20"/>
          <w:szCs w:val="20"/>
          <w:u w:val="single"/>
        </w:rPr>
        <w:t>Article 5</w:t>
      </w:r>
      <w:r w:rsidR="00DD2441">
        <w:rPr>
          <w:rFonts w:ascii="Comic Sans MS" w:hAnsi="Comic Sans MS"/>
          <w:sz w:val="20"/>
          <w:szCs w:val="20"/>
        </w:rPr>
        <w:t> :</w:t>
      </w:r>
      <w:r w:rsidRPr="00755DD6">
        <w:rPr>
          <w:rFonts w:ascii="Comic Sans MS" w:hAnsi="Comic Sans MS"/>
          <w:sz w:val="20"/>
          <w:szCs w:val="20"/>
        </w:rPr>
        <w:t xml:space="preserve"> les tarifs d’utilisation des locaux sont fixés annuellement par le </w:t>
      </w:r>
      <w:proofErr w:type="gramStart"/>
      <w:r w:rsidRPr="00755DD6">
        <w:rPr>
          <w:rFonts w:ascii="Comic Sans MS" w:hAnsi="Comic Sans MS"/>
          <w:sz w:val="20"/>
          <w:szCs w:val="20"/>
        </w:rPr>
        <w:t>conseil  municipal</w:t>
      </w:r>
      <w:proofErr w:type="gramEnd"/>
      <w:r w:rsidR="0038378A">
        <w:rPr>
          <w:rFonts w:ascii="Comic Sans MS" w:hAnsi="Comic Sans MS"/>
          <w:sz w:val="20"/>
          <w:szCs w:val="20"/>
        </w:rPr>
        <w:t xml:space="preserve"> au</w:t>
      </w:r>
      <w:r w:rsidRPr="00755DD6">
        <w:rPr>
          <w:rFonts w:ascii="Comic Sans MS" w:hAnsi="Comic Sans MS"/>
          <w:sz w:val="20"/>
          <w:szCs w:val="20"/>
        </w:rPr>
        <w:t xml:space="preserve"> </w:t>
      </w:r>
      <w:r w:rsidR="006F306C">
        <w:rPr>
          <w:rFonts w:ascii="Comic Sans MS" w:hAnsi="Comic Sans MS"/>
          <w:sz w:val="20"/>
          <w:szCs w:val="20"/>
        </w:rPr>
        <w:t>3</w:t>
      </w:r>
      <w:r w:rsidR="0038378A" w:rsidRPr="0038378A">
        <w:rPr>
          <w:rFonts w:ascii="Comic Sans MS" w:hAnsi="Comic Sans MS"/>
          <w:sz w:val="20"/>
          <w:szCs w:val="20"/>
          <w:vertAlign w:val="superscript"/>
        </w:rPr>
        <w:t>e</w:t>
      </w:r>
      <w:r w:rsidR="0038378A">
        <w:rPr>
          <w:rFonts w:ascii="Comic Sans MS" w:hAnsi="Comic Sans MS"/>
          <w:sz w:val="20"/>
          <w:szCs w:val="20"/>
        </w:rPr>
        <w:t xml:space="preserve"> trimestre de l’année.</w:t>
      </w:r>
      <w:r w:rsidRPr="00755DD6">
        <w:rPr>
          <w:rFonts w:ascii="Comic Sans MS" w:hAnsi="Comic Sans MS"/>
          <w:sz w:val="20"/>
          <w:szCs w:val="20"/>
        </w:rPr>
        <w:t xml:space="preserve"> Ils seront applicables à partir </w:t>
      </w:r>
      <w:r w:rsidR="006F306C">
        <w:rPr>
          <w:rFonts w:ascii="Comic Sans MS" w:hAnsi="Comic Sans MS"/>
          <w:sz w:val="20"/>
          <w:szCs w:val="20"/>
        </w:rPr>
        <w:t>4</w:t>
      </w:r>
      <w:r w:rsidR="006F306C" w:rsidRPr="006F306C">
        <w:rPr>
          <w:rFonts w:ascii="Comic Sans MS" w:hAnsi="Comic Sans MS"/>
          <w:sz w:val="20"/>
          <w:szCs w:val="20"/>
          <w:vertAlign w:val="superscript"/>
        </w:rPr>
        <w:t>ème</w:t>
      </w:r>
      <w:r w:rsidR="006F306C">
        <w:rPr>
          <w:rFonts w:ascii="Comic Sans MS" w:hAnsi="Comic Sans MS"/>
          <w:sz w:val="20"/>
          <w:szCs w:val="20"/>
        </w:rPr>
        <w:t xml:space="preserve"> trimestre de</w:t>
      </w:r>
      <w:r w:rsidRPr="00755DD6">
        <w:rPr>
          <w:rFonts w:ascii="Comic Sans MS" w:hAnsi="Comic Sans MS"/>
          <w:sz w:val="20"/>
          <w:szCs w:val="20"/>
        </w:rPr>
        <w:t xml:space="preserve"> l’année</w:t>
      </w:r>
      <w:r w:rsidR="006F306C">
        <w:rPr>
          <w:rFonts w:ascii="Comic Sans MS" w:hAnsi="Comic Sans MS"/>
          <w:sz w:val="20"/>
          <w:szCs w:val="20"/>
        </w:rPr>
        <w:t>.</w:t>
      </w:r>
    </w:p>
    <w:p w14:paraId="03C101BC" w14:textId="6ED70AF7" w:rsidR="00032F7A" w:rsidRPr="00DD2441" w:rsidRDefault="0010597C" w:rsidP="00926C26">
      <w:pPr>
        <w:pStyle w:val="Paragraphedeliste"/>
        <w:numPr>
          <w:ilvl w:val="0"/>
          <w:numId w:val="6"/>
        </w:numPr>
        <w:jc w:val="both"/>
        <w:rPr>
          <w:rFonts w:ascii="Comic Sans MS" w:hAnsi="Comic Sans MS"/>
          <w:sz w:val="20"/>
          <w:szCs w:val="20"/>
        </w:rPr>
      </w:pPr>
      <w:r w:rsidRPr="00755DD6">
        <w:rPr>
          <w:rFonts w:ascii="Comic Sans MS" w:hAnsi="Comic Sans MS"/>
          <w:sz w:val="20"/>
          <w:szCs w:val="20"/>
          <w:u w:val="single"/>
        </w:rPr>
        <w:t>Article 6 </w:t>
      </w:r>
      <w:r w:rsidRPr="00755DD6">
        <w:rPr>
          <w:rFonts w:ascii="Comic Sans MS" w:hAnsi="Comic Sans MS"/>
          <w:sz w:val="20"/>
          <w:szCs w:val="20"/>
        </w:rPr>
        <w:t xml:space="preserve">: la secrétaire de mairie sera l’interlocutrice privilégiée de toute personne souhaitant louer la salle. Elle remet le dossier comprenant l’engagement de location, les conditions d’utilisation de la salle et les tarifs de location. </w:t>
      </w:r>
      <w:r w:rsidR="00DD2354">
        <w:rPr>
          <w:rFonts w:ascii="Comic Sans MS" w:hAnsi="Comic Sans MS"/>
          <w:sz w:val="20"/>
          <w:szCs w:val="20"/>
        </w:rPr>
        <w:t>Mme CANIVET Nathalie</w:t>
      </w:r>
      <w:r w:rsidRPr="00755DD6">
        <w:rPr>
          <w:rFonts w:ascii="Comic Sans MS" w:hAnsi="Comic Sans MS"/>
          <w:sz w:val="20"/>
          <w:szCs w:val="20"/>
        </w:rPr>
        <w:t xml:space="preserve"> assure les visites de la salle, reçoit les locataires lors de la remise des clés, clôt la location par un état des lieux. Elle contrôle la propreté lors de la clôture de la location. Elle est chargée de signaler </w:t>
      </w:r>
      <w:r w:rsidR="00926C26" w:rsidRPr="00755DD6">
        <w:rPr>
          <w:rFonts w:ascii="Comic Sans MS" w:hAnsi="Comic Sans MS"/>
          <w:sz w:val="20"/>
          <w:szCs w:val="20"/>
        </w:rPr>
        <w:t>tout</w:t>
      </w:r>
      <w:r w:rsidR="00926C26">
        <w:rPr>
          <w:rFonts w:ascii="Comic Sans MS" w:hAnsi="Comic Sans MS"/>
          <w:sz w:val="20"/>
          <w:szCs w:val="20"/>
        </w:rPr>
        <w:t xml:space="preserve"> </w:t>
      </w:r>
      <w:r w:rsidR="00926C26" w:rsidRPr="00755DD6">
        <w:rPr>
          <w:rFonts w:ascii="Comic Sans MS" w:hAnsi="Comic Sans MS"/>
          <w:sz w:val="20"/>
          <w:szCs w:val="20"/>
        </w:rPr>
        <w:t>dysfonctionnement.</w:t>
      </w:r>
      <w:r w:rsidRPr="00755DD6">
        <w:rPr>
          <w:rFonts w:ascii="Comic Sans MS" w:hAnsi="Comic Sans MS"/>
          <w:sz w:val="20"/>
          <w:szCs w:val="20"/>
        </w:rPr>
        <w:t xml:space="preserve"> </w:t>
      </w:r>
      <w:r w:rsidR="00B93FDE">
        <w:rPr>
          <w:rFonts w:ascii="Comic Sans MS" w:hAnsi="Comic Sans MS"/>
          <w:sz w:val="20"/>
          <w:szCs w:val="20"/>
        </w:rPr>
        <w:t xml:space="preserve"> </w:t>
      </w:r>
      <w:r w:rsidRPr="00755DD6">
        <w:rPr>
          <w:rFonts w:ascii="Comic Sans MS" w:hAnsi="Comic Sans MS"/>
          <w:sz w:val="20"/>
          <w:szCs w:val="20"/>
        </w:rPr>
        <w:t>En cas d’absence, la fonction est exercée par une personne</w:t>
      </w:r>
      <w:r w:rsidR="006F306C">
        <w:rPr>
          <w:rFonts w:ascii="Comic Sans MS" w:hAnsi="Comic Sans MS"/>
          <w:sz w:val="20"/>
          <w:szCs w:val="20"/>
        </w:rPr>
        <w:t xml:space="preserve"> ou un conseiller municipal</w:t>
      </w:r>
      <w:r w:rsidRPr="00755DD6">
        <w:rPr>
          <w:rFonts w:ascii="Comic Sans MS" w:hAnsi="Comic Sans MS"/>
          <w:sz w:val="20"/>
          <w:szCs w:val="20"/>
        </w:rPr>
        <w:t xml:space="preserve"> désigné par le Maire.</w:t>
      </w:r>
    </w:p>
    <w:p w14:paraId="1E6C29E5" w14:textId="77777777" w:rsidR="00C74D55" w:rsidRPr="00565EDD" w:rsidRDefault="000636B5" w:rsidP="00926C26">
      <w:pPr>
        <w:jc w:val="both"/>
        <w:rPr>
          <w:rFonts w:ascii="Comic Sans MS" w:hAnsi="Comic Sans MS"/>
          <w:b/>
          <w:sz w:val="20"/>
          <w:szCs w:val="20"/>
        </w:rPr>
      </w:pPr>
      <w:r w:rsidRPr="00926C26">
        <w:rPr>
          <w:rFonts w:ascii="Comic Sans MS" w:hAnsi="Comic Sans MS"/>
          <w:b/>
          <w:sz w:val="20"/>
          <w:szCs w:val="20"/>
          <w:u w:val="single"/>
        </w:rPr>
        <w:t>CONDITIONS DE LOCATION</w:t>
      </w:r>
      <w:r w:rsidRPr="00565EDD">
        <w:rPr>
          <w:rFonts w:ascii="Comic Sans MS" w:hAnsi="Comic Sans MS"/>
          <w:b/>
          <w:sz w:val="20"/>
          <w:szCs w:val="20"/>
        </w:rPr>
        <w:t> :</w:t>
      </w:r>
    </w:p>
    <w:p w14:paraId="368FEA31" w14:textId="6A94266E" w:rsidR="000636B5" w:rsidRDefault="000636B5" w:rsidP="00926C26">
      <w:pPr>
        <w:pStyle w:val="Paragraphedeliste"/>
        <w:numPr>
          <w:ilvl w:val="0"/>
          <w:numId w:val="1"/>
        </w:numPr>
        <w:jc w:val="both"/>
        <w:rPr>
          <w:rFonts w:ascii="Comic Sans MS" w:hAnsi="Comic Sans MS"/>
          <w:sz w:val="20"/>
          <w:szCs w:val="20"/>
        </w:rPr>
      </w:pPr>
      <w:r w:rsidRPr="000636B5">
        <w:rPr>
          <w:rFonts w:ascii="Comic Sans MS" w:hAnsi="Comic Sans MS"/>
          <w:sz w:val="20"/>
          <w:szCs w:val="20"/>
          <w:u w:val="single"/>
        </w:rPr>
        <w:t>Article 7</w:t>
      </w:r>
      <w:r>
        <w:rPr>
          <w:rFonts w:ascii="Comic Sans MS" w:hAnsi="Comic Sans MS"/>
          <w:sz w:val="20"/>
          <w:szCs w:val="20"/>
        </w:rPr>
        <w:t xml:space="preserve"> : l’utilisateur dans sa demande, devra préciser son nom ou sa raison sociale exacte, son adresse, la date, l’heure de début et de fin </w:t>
      </w:r>
      <w:proofErr w:type="gramStart"/>
      <w:r>
        <w:rPr>
          <w:rFonts w:ascii="Comic Sans MS" w:hAnsi="Comic Sans MS"/>
          <w:sz w:val="20"/>
          <w:szCs w:val="20"/>
        </w:rPr>
        <w:t>d’utilisation  des</w:t>
      </w:r>
      <w:proofErr w:type="gramEnd"/>
      <w:r>
        <w:rPr>
          <w:rFonts w:ascii="Comic Sans MS" w:hAnsi="Comic Sans MS"/>
          <w:sz w:val="20"/>
          <w:szCs w:val="20"/>
        </w:rPr>
        <w:t xml:space="preserve"> locaux ainsi que la nature des activités ou de la  manifestation projetée. L’accord de location ne de</w:t>
      </w:r>
      <w:r w:rsidR="00CA3877">
        <w:rPr>
          <w:rFonts w:ascii="Comic Sans MS" w:hAnsi="Comic Sans MS"/>
          <w:sz w:val="20"/>
          <w:szCs w:val="20"/>
        </w:rPr>
        <w:t xml:space="preserve">viendra effectif qu’après les remises de chèques de la caution de </w:t>
      </w:r>
      <w:r w:rsidR="00440610">
        <w:rPr>
          <w:rFonts w:ascii="Comic Sans MS" w:hAnsi="Comic Sans MS"/>
          <w:sz w:val="20"/>
          <w:szCs w:val="20"/>
        </w:rPr>
        <w:t>5</w:t>
      </w:r>
      <w:r w:rsidR="00CA3877">
        <w:rPr>
          <w:rFonts w:ascii="Comic Sans MS" w:hAnsi="Comic Sans MS"/>
          <w:sz w:val="20"/>
          <w:szCs w:val="20"/>
        </w:rPr>
        <w:t xml:space="preserve">00 </w:t>
      </w:r>
      <w:r w:rsidR="00B34423">
        <w:rPr>
          <w:rFonts w:ascii="Comic Sans MS" w:hAnsi="Comic Sans MS"/>
          <w:sz w:val="20"/>
          <w:szCs w:val="20"/>
        </w:rPr>
        <w:t xml:space="preserve">€ ainsi que celle du ménage </w:t>
      </w:r>
      <w:r w:rsidR="00B34423">
        <w:rPr>
          <w:rFonts w:ascii="Comic Sans MS" w:hAnsi="Comic Sans MS"/>
          <w:sz w:val="20"/>
          <w:szCs w:val="20"/>
        </w:rPr>
        <w:lastRenderedPageBreak/>
        <w:t xml:space="preserve">de </w:t>
      </w:r>
      <w:r w:rsidR="00926C26">
        <w:rPr>
          <w:rFonts w:ascii="Comic Sans MS" w:hAnsi="Comic Sans MS"/>
          <w:sz w:val="20"/>
          <w:szCs w:val="20"/>
        </w:rPr>
        <w:t>1</w:t>
      </w:r>
      <w:r w:rsidR="00440610">
        <w:rPr>
          <w:rFonts w:ascii="Comic Sans MS" w:hAnsi="Comic Sans MS"/>
          <w:sz w:val="20"/>
          <w:szCs w:val="20"/>
        </w:rPr>
        <w:t>5</w:t>
      </w:r>
      <w:r w:rsidR="00CA3877">
        <w:rPr>
          <w:rFonts w:ascii="Comic Sans MS" w:hAnsi="Comic Sans MS"/>
          <w:sz w:val="20"/>
          <w:szCs w:val="20"/>
        </w:rPr>
        <w:t xml:space="preserve">0€ et le prix de la location </w:t>
      </w:r>
      <w:r>
        <w:rPr>
          <w:rFonts w:ascii="Comic Sans MS" w:hAnsi="Comic Sans MS"/>
          <w:sz w:val="20"/>
          <w:szCs w:val="20"/>
        </w:rPr>
        <w:t xml:space="preserve">qui est à remettre </w:t>
      </w:r>
      <w:r w:rsidR="00B93FDE">
        <w:rPr>
          <w:rFonts w:ascii="Comic Sans MS" w:hAnsi="Comic Sans MS"/>
          <w:sz w:val="20"/>
          <w:szCs w:val="20"/>
        </w:rPr>
        <w:t xml:space="preserve">à la </w:t>
      </w:r>
      <w:r w:rsidR="00926C26">
        <w:rPr>
          <w:rFonts w:ascii="Comic Sans MS" w:hAnsi="Comic Sans MS"/>
          <w:sz w:val="20"/>
          <w:szCs w:val="20"/>
        </w:rPr>
        <w:t>réservation de</w:t>
      </w:r>
      <w:r>
        <w:rPr>
          <w:rFonts w:ascii="Comic Sans MS" w:hAnsi="Comic Sans MS"/>
          <w:sz w:val="20"/>
          <w:szCs w:val="20"/>
        </w:rPr>
        <w:t xml:space="preserve"> la location et après signature de la convention de location.</w:t>
      </w:r>
    </w:p>
    <w:p w14:paraId="4A1835E3" w14:textId="77777777" w:rsidR="00B93FDE" w:rsidRPr="00B93FDE" w:rsidRDefault="00B93FDE" w:rsidP="00926C26">
      <w:pPr>
        <w:pStyle w:val="Paragraphedeliste"/>
        <w:jc w:val="both"/>
        <w:rPr>
          <w:rFonts w:ascii="Comic Sans MS" w:hAnsi="Comic Sans MS"/>
          <w:sz w:val="20"/>
          <w:szCs w:val="20"/>
        </w:rPr>
      </w:pPr>
      <w:r w:rsidRPr="00B93FDE">
        <w:rPr>
          <w:rFonts w:ascii="Comic Sans MS" w:hAnsi="Comic Sans MS"/>
          <w:sz w:val="20"/>
          <w:szCs w:val="20"/>
        </w:rPr>
        <w:t>La réservation de la salle étant privée les entrées seront non payantes.</w:t>
      </w:r>
    </w:p>
    <w:tbl>
      <w:tblPr>
        <w:tblStyle w:val="Grilledutableau"/>
        <w:tblW w:w="0" w:type="auto"/>
        <w:tblLook w:val="04A0" w:firstRow="1" w:lastRow="0" w:firstColumn="1" w:lastColumn="0" w:noHBand="0" w:noVBand="1"/>
      </w:tblPr>
      <w:tblGrid>
        <w:gridCol w:w="3070"/>
        <w:gridCol w:w="3071"/>
        <w:gridCol w:w="3071"/>
      </w:tblGrid>
      <w:tr w:rsidR="00677C7D" w14:paraId="75240B06" w14:textId="77777777" w:rsidTr="00677C7D">
        <w:tc>
          <w:tcPr>
            <w:tcW w:w="3070" w:type="dxa"/>
          </w:tcPr>
          <w:p w14:paraId="0891955D" w14:textId="77777777" w:rsidR="00677C7D" w:rsidRDefault="00677C7D" w:rsidP="00926C26">
            <w:pPr>
              <w:jc w:val="both"/>
              <w:rPr>
                <w:rFonts w:ascii="Comic Sans MS" w:hAnsi="Comic Sans MS"/>
                <w:sz w:val="20"/>
                <w:szCs w:val="20"/>
              </w:rPr>
            </w:pPr>
          </w:p>
        </w:tc>
        <w:tc>
          <w:tcPr>
            <w:tcW w:w="3071" w:type="dxa"/>
          </w:tcPr>
          <w:p w14:paraId="541BC3E3" w14:textId="77777777" w:rsidR="00677C7D" w:rsidRDefault="00677C7D" w:rsidP="00926C26">
            <w:pPr>
              <w:jc w:val="both"/>
              <w:rPr>
                <w:rFonts w:ascii="Comic Sans MS" w:hAnsi="Comic Sans MS"/>
                <w:sz w:val="20"/>
                <w:szCs w:val="20"/>
              </w:rPr>
            </w:pPr>
            <w:r>
              <w:rPr>
                <w:rFonts w:ascii="Comic Sans MS" w:hAnsi="Comic Sans MS"/>
                <w:sz w:val="20"/>
                <w:szCs w:val="20"/>
              </w:rPr>
              <w:t>ETE du 01/04 au 30/09</w:t>
            </w:r>
          </w:p>
        </w:tc>
        <w:tc>
          <w:tcPr>
            <w:tcW w:w="3071" w:type="dxa"/>
          </w:tcPr>
          <w:p w14:paraId="4836B0A8" w14:textId="77777777" w:rsidR="00677C7D" w:rsidRDefault="00677C7D" w:rsidP="00926C26">
            <w:pPr>
              <w:jc w:val="both"/>
              <w:rPr>
                <w:rFonts w:ascii="Comic Sans MS" w:hAnsi="Comic Sans MS"/>
                <w:sz w:val="20"/>
                <w:szCs w:val="20"/>
              </w:rPr>
            </w:pPr>
            <w:r>
              <w:rPr>
                <w:rFonts w:ascii="Comic Sans MS" w:hAnsi="Comic Sans MS"/>
                <w:sz w:val="20"/>
                <w:szCs w:val="20"/>
              </w:rPr>
              <w:t>HIVER du 01/10 au 31/03</w:t>
            </w:r>
          </w:p>
        </w:tc>
      </w:tr>
      <w:tr w:rsidR="00677C7D" w14:paraId="53AD62E9" w14:textId="77777777" w:rsidTr="00677C7D">
        <w:tc>
          <w:tcPr>
            <w:tcW w:w="3070" w:type="dxa"/>
          </w:tcPr>
          <w:p w14:paraId="02C7D7E6" w14:textId="77777777" w:rsidR="00677C7D" w:rsidRDefault="00677C7D" w:rsidP="00926C26">
            <w:pPr>
              <w:jc w:val="both"/>
              <w:rPr>
                <w:rFonts w:ascii="Comic Sans MS" w:hAnsi="Comic Sans MS"/>
                <w:sz w:val="20"/>
                <w:szCs w:val="20"/>
              </w:rPr>
            </w:pPr>
            <w:r>
              <w:rPr>
                <w:rFonts w:ascii="Comic Sans MS" w:hAnsi="Comic Sans MS"/>
                <w:sz w:val="20"/>
                <w:szCs w:val="20"/>
              </w:rPr>
              <w:t>Résidents de la commune</w:t>
            </w:r>
          </w:p>
        </w:tc>
        <w:tc>
          <w:tcPr>
            <w:tcW w:w="3071" w:type="dxa"/>
          </w:tcPr>
          <w:p w14:paraId="47B249A0" w14:textId="09181DAB" w:rsidR="00677C7D" w:rsidRDefault="00003F9E" w:rsidP="00003F9E">
            <w:pPr>
              <w:jc w:val="center"/>
              <w:rPr>
                <w:rFonts w:ascii="Comic Sans MS" w:hAnsi="Comic Sans MS"/>
                <w:sz w:val="20"/>
                <w:szCs w:val="20"/>
              </w:rPr>
            </w:pPr>
            <w:r>
              <w:rPr>
                <w:rFonts w:ascii="Comic Sans MS" w:hAnsi="Comic Sans MS"/>
                <w:sz w:val="20"/>
                <w:szCs w:val="20"/>
              </w:rPr>
              <w:t>2</w:t>
            </w:r>
            <w:r w:rsidR="00440610">
              <w:rPr>
                <w:rFonts w:ascii="Comic Sans MS" w:hAnsi="Comic Sans MS"/>
                <w:sz w:val="20"/>
                <w:szCs w:val="20"/>
              </w:rPr>
              <w:t>5</w:t>
            </w:r>
            <w:r>
              <w:rPr>
                <w:rFonts w:ascii="Comic Sans MS" w:hAnsi="Comic Sans MS"/>
                <w:sz w:val="20"/>
                <w:szCs w:val="20"/>
              </w:rPr>
              <w:t>0</w:t>
            </w:r>
            <w:r w:rsidR="00565EDD">
              <w:rPr>
                <w:rFonts w:ascii="Comic Sans MS" w:hAnsi="Comic Sans MS"/>
                <w:sz w:val="20"/>
                <w:szCs w:val="20"/>
              </w:rPr>
              <w:t xml:space="preserve"> €</w:t>
            </w:r>
          </w:p>
        </w:tc>
        <w:tc>
          <w:tcPr>
            <w:tcW w:w="3071" w:type="dxa"/>
          </w:tcPr>
          <w:p w14:paraId="1DBF6C60" w14:textId="3D1A53F4" w:rsidR="00677C7D" w:rsidRDefault="00440610" w:rsidP="00003F9E">
            <w:pPr>
              <w:jc w:val="center"/>
              <w:rPr>
                <w:rFonts w:ascii="Comic Sans MS" w:hAnsi="Comic Sans MS"/>
                <w:sz w:val="20"/>
                <w:szCs w:val="20"/>
              </w:rPr>
            </w:pPr>
            <w:r>
              <w:rPr>
                <w:rFonts w:ascii="Comic Sans MS" w:hAnsi="Comic Sans MS"/>
                <w:sz w:val="20"/>
                <w:szCs w:val="20"/>
              </w:rPr>
              <w:t>35</w:t>
            </w:r>
            <w:r w:rsidR="00003F9E">
              <w:rPr>
                <w:rFonts w:ascii="Comic Sans MS" w:hAnsi="Comic Sans MS"/>
                <w:sz w:val="20"/>
                <w:szCs w:val="20"/>
              </w:rPr>
              <w:t>0</w:t>
            </w:r>
            <w:r w:rsidR="00677C7D">
              <w:rPr>
                <w:rFonts w:ascii="Comic Sans MS" w:hAnsi="Comic Sans MS"/>
                <w:sz w:val="20"/>
                <w:szCs w:val="20"/>
              </w:rPr>
              <w:t xml:space="preserve"> €</w:t>
            </w:r>
          </w:p>
        </w:tc>
      </w:tr>
      <w:tr w:rsidR="00677C7D" w14:paraId="4E10ACB9" w14:textId="77777777" w:rsidTr="00677C7D">
        <w:tc>
          <w:tcPr>
            <w:tcW w:w="3070" w:type="dxa"/>
          </w:tcPr>
          <w:p w14:paraId="3DB85BC9" w14:textId="77777777" w:rsidR="00677C7D" w:rsidRDefault="00677C7D" w:rsidP="00926C26">
            <w:pPr>
              <w:jc w:val="both"/>
              <w:rPr>
                <w:rFonts w:ascii="Comic Sans MS" w:hAnsi="Comic Sans MS"/>
                <w:sz w:val="20"/>
                <w:szCs w:val="20"/>
              </w:rPr>
            </w:pPr>
            <w:r>
              <w:rPr>
                <w:rFonts w:ascii="Comic Sans MS" w:hAnsi="Comic Sans MS"/>
                <w:sz w:val="20"/>
                <w:szCs w:val="20"/>
              </w:rPr>
              <w:t>Communauté de commune provinois</w:t>
            </w:r>
          </w:p>
        </w:tc>
        <w:tc>
          <w:tcPr>
            <w:tcW w:w="3071" w:type="dxa"/>
          </w:tcPr>
          <w:p w14:paraId="64A6115F" w14:textId="197A6747" w:rsidR="00677C7D" w:rsidRDefault="00440610" w:rsidP="00003F9E">
            <w:pPr>
              <w:jc w:val="center"/>
              <w:rPr>
                <w:rFonts w:ascii="Comic Sans MS" w:hAnsi="Comic Sans MS"/>
                <w:sz w:val="20"/>
                <w:szCs w:val="20"/>
              </w:rPr>
            </w:pPr>
            <w:r>
              <w:rPr>
                <w:rFonts w:ascii="Comic Sans MS" w:hAnsi="Comic Sans MS"/>
                <w:sz w:val="20"/>
                <w:szCs w:val="20"/>
              </w:rPr>
              <w:t>400</w:t>
            </w:r>
            <w:r w:rsidR="00565EDD">
              <w:rPr>
                <w:rFonts w:ascii="Comic Sans MS" w:hAnsi="Comic Sans MS"/>
                <w:sz w:val="20"/>
                <w:szCs w:val="20"/>
              </w:rPr>
              <w:t xml:space="preserve"> €</w:t>
            </w:r>
          </w:p>
        </w:tc>
        <w:tc>
          <w:tcPr>
            <w:tcW w:w="3071" w:type="dxa"/>
          </w:tcPr>
          <w:p w14:paraId="51F5642B" w14:textId="07D8D587" w:rsidR="00677C7D" w:rsidRDefault="00440610" w:rsidP="00003F9E">
            <w:pPr>
              <w:jc w:val="center"/>
              <w:rPr>
                <w:rFonts w:ascii="Comic Sans MS" w:hAnsi="Comic Sans MS"/>
                <w:sz w:val="20"/>
                <w:szCs w:val="20"/>
              </w:rPr>
            </w:pPr>
            <w:r>
              <w:rPr>
                <w:rFonts w:ascii="Comic Sans MS" w:hAnsi="Comic Sans MS"/>
                <w:sz w:val="20"/>
                <w:szCs w:val="20"/>
              </w:rPr>
              <w:t>500</w:t>
            </w:r>
            <w:r w:rsidR="00677C7D">
              <w:rPr>
                <w:rFonts w:ascii="Comic Sans MS" w:hAnsi="Comic Sans MS"/>
                <w:sz w:val="20"/>
                <w:szCs w:val="20"/>
              </w:rPr>
              <w:t xml:space="preserve"> €</w:t>
            </w:r>
          </w:p>
        </w:tc>
      </w:tr>
    </w:tbl>
    <w:p w14:paraId="1CE7FEF3" w14:textId="77777777" w:rsidR="00582A55" w:rsidRPr="00582A55" w:rsidRDefault="00582A55" w:rsidP="00582A55">
      <w:pPr>
        <w:pStyle w:val="Paragraphedeliste"/>
        <w:ind w:left="284"/>
        <w:jc w:val="both"/>
        <w:rPr>
          <w:rFonts w:ascii="Comic Sans MS" w:hAnsi="Comic Sans MS"/>
          <w:sz w:val="20"/>
          <w:szCs w:val="20"/>
        </w:rPr>
      </w:pPr>
    </w:p>
    <w:p w14:paraId="79E73A6A" w14:textId="4123FE85" w:rsidR="000636B5" w:rsidRPr="009C3120" w:rsidRDefault="000636B5" w:rsidP="00003F9E">
      <w:pPr>
        <w:pStyle w:val="Paragraphedeliste"/>
        <w:numPr>
          <w:ilvl w:val="0"/>
          <w:numId w:val="1"/>
        </w:numPr>
        <w:ind w:left="284" w:hanging="284"/>
        <w:jc w:val="both"/>
        <w:rPr>
          <w:rFonts w:ascii="Comic Sans MS" w:hAnsi="Comic Sans MS"/>
          <w:sz w:val="20"/>
          <w:szCs w:val="20"/>
        </w:rPr>
      </w:pPr>
      <w:r w:rsidRPr="000636B5">
        <w:rPr>
          <w:rFonts w:ascii="Comic Sans MS" w:hAnsi="Comic Sans MS"/>
          <w:sz w:val="20"/>
          <w:szCs w:val="20"/>
          <w:u w:val="single"/>
        </w:rPr>
        <w:t>Article 8</w:t>
      </w:r>
      <w:r>
        <w:rPr>
          <w:rFonts w:ascii="Comic Sans MS" w:hAnsi="Comic Sans MS"/>
          <w:sz w:val="20"/>
          <w:szCs w:val="20"/>
        </w:rPr>
        <w:t> : les autorisations accordées sont strictement personnelles. L’utilisateur ne pourra en aucun cas céder son autorisation à des tiers.</w:t>
      </w:r>
    </w:p>
    <w:p w14:paraId="36B8DD09" w14:textId="77777777" w:rsidR="000636B5" w:rsidRPr="009C3120" w:rsidRDefault="000636B5" w:rsidP="00003F9E">
      <w:pPr>
        <w:pStyle w:val="Paragraphedeliste"/>
        <w:numPr>
          <w:ilvl w:val="0"/>
          <w:numId w:val="1"/>
        </w:numPr>
        <w:ind w:left="284" w:hanging="426"/>
        <w:jc w:val="both"/>
        <w:rPr>
          <w:rFonts w:ascii="Comic Sans MS" w:hAnsi="Comic Sans MS"/>
          <w:sz w:val="20"/>
          <w:szCs w:val="20"/>
        </w:rPr>
      </w:pPr>
      <w:r w:rsidRPr="000636B5">
        <w:rPr>
          <w:rFonts w:ascii="Comic Sans MS" w:hAnsi="Comic Sans MS"/>
          <w:sz w:val="20"/>
          <w:szCs w:val="20"/>
          <w:u w:val="single"/>
        </w:rPr>
        <w:t>Article 9</w:t>
      </w:r>
      <w:r>
        <w:rPr>
          <w:rFonts w:ascii="Comic Sans MS" w:hAnsi="Comic Sans MS"/>
          <w:sz w:val="20"/>
          <w:szCs w:val="20"/>
        </w:rPr>
        <w:t> : le montant de la location sera remboursé si la mise à disposition des locaux ne devrait pouvoir être rendue effective pour des motifs visés à l’article 4.</w:t>
      </w:r>
    </w:p>
    <w:p w14:paraId="203B6C32" w14:textId="1FE547EF" w:rsidR="00926C26" w:rsidRDefault="000636B5" w:rsidP="00926C26">
      <w:pPr>
        <w:pStyle w:val="Paragraphedeliste"/>
        <w:numPr>
          <w:ilvl w:val="0"/>
          <w:numId w:val="1"/>
        </w:numPr>
        <w:ind w:left="360"/>
        <w:jc w:val="both"/>
        <w:rPr>
          <w:rFonts w:ascii="Comic Sans MS" w:hAnsi="Comic Sans MS"/>
          <w:sz w:val="20"/>
          <w:szCs w:val="20"/>
        </w:rPr>
      </w:pPr>
      <w:r w:rsidRPr="00926C26">
        <w:rPr>
          <w:rFonts w:ascii="Comic Sans MS" w:hAnsi="Comic Sans MS"/>
          <w:sz w:val="20"/>
          <w:szCs w:val="20"/>
          <w:u w:val="single"/>
        </w:rPr>
        <w:t>Article 10</w:t>
      </w:r>
      <w:r w:rsidRPr="00926C26">
        <w:rPr>
          <w:rFonts w:ascii="Comic Sans MS" w:hAnsi="Comic Sans MS"/>
          <w:sz w:val="20"/>
          <w:szCs w:val="20"/>
        </w:rPr>
        <w:t> : la mise à disposition des locaux comprend la salle, la cuisine, les tables</w:t>
      </w:r>
      <w:r w:rsidR="00D24954">
        <w:rPr>
          <w:rFonts w:ascii="Comic Sans MS" w:hAnsi="Comic Sans MS"/>
          <w:sz w:val="20"/>
          <w:szCs w:val="20"/>
        </w:rPr>
        <w:t>,</w:t>
      </w:r>
      <w:r w:rsidRPr="00926C26">
        <w:rPr>
          <w:rFonts w:ascii="Comic Sans MS" w:hAnsi="Comic Sans MS"/>
          <w:sz w:val="20"/>
          <w:szCs w:val="20"/>
        </w:rPr>
        <w:t xml:space="preserve"> les chaises</w:t>
      </w:r>
      <w:r w:rsidR="00D24954">
        <w:rPr>
          <w:rFonts w:ascii="Comic Sans MS" w:hAnsi="Comic Sans MS"/>
          <w:sz w:val="20"/>
          <w:szCs w:val="20"/>
        </w:rPr>
        <w:t>,</w:t>
      </w:r>
      <w:r w:rsidR="005E5851" w:rsidRPr="00926C26">
        <w:rPr>
          <w:rFonts w:ascii="Comic Sans MS" w:hAnsi="Comic Sans MS"/>
          <w:sz w:val="20"/>
          <w:szCs w:val="20"/>
        </w:rPr>
        <w:t xml:space="preserve"> </w:t>
      </w:r>
      <w:r w:rsidR="00D24954">
        <w:rPr>
          <w:rFonts w:ascii="Comic Sans MS" w:hAnsi="Comic Sans MS"/>
          <w:sz w:val="20"/>
          <w:szCs w:val="20"/>
        </w:rPr>
        <w:t xml:space="preserve">un portant avec 40 cintres et </w:t>
      </w:r>
      <w:r w:rsidRPr="00926C26">
        <w:rPr>
          <w:rFonts w:ascii="Comic Sans MS" w:hAnsi="Comic Sans MS"/>
          <w:sz w:val="20"/>
          <w:szCs w:val="20"/>
        </w:rPr>
        <w:t>le réfrigérateur.  Le lave</w:t>
      </w:r>
      <w:r w:rsidR="00D24954">
        <w:rPr>
          <w:rFonts w:ascii="Comic Sans MS" w:hAnsi="Comic Sans MS"/>
          <w:sz w:val="20"/>
          <w:szCs w:val="20"/>
        </w:rPr>
        <w:t>-</w:t>
      </w:r>
      <w:r w:rsidRPr="00926C26">
        <w:rPr>
          <w:rFonts w:ascii="Comic Sans MS" w:hAnsi="Comic Sans MS"/>
          <w:sz w:val="20"/>
          <w:szCs w:val="20"/>
        </w:rPr>
        <w:t>vaisselle et les fours sont réservés pour la cantine écolière.</w:t>
      </w:r>
      <w:r w:rsidR="001E0517" w:rsidRPr="00926C26">
        <w:rPr>
          <w:rFonts w:ascii="Comic Sans MS" w:hAnsi="Comic Sans MS"/>
          <w:sz w:val="20"/>
          <w:szCs w:val="20"/>
        </w:rPr>
        <w:t xml:space="preserve">  </w:t>
      </w:r>
    </w:p>
    <w:p w14:paraId="548F3AAD" w14:textId="7FAA730E" w:rsidR="00440610" w:rsidRPr="00440610" w:rsidRDefault="00440610" w:rsidP="00440610">
      <w:pPr>
        <w:pStyle w:val="Paragraphedeliste"/>
        <w:ind w:left="360"/>
        <w:jc w:val="both"/>
        <w:rPr>
          <w:rFonts w:ascii="Comic Sans MS" w:hAnsi="Comic Sans MS"/>
          <w:b/>
          <w:bCs/>
          <w:color w:val="FF0000"/>
          <w:sz w:val="20"/>
          <w:szCs w:val="20"/>
        </w:rPr>
      </w:pPr>
      <w:r w:rsidRPr="00440610">
        <w:rPr>
          <w:rFonts w:ascii="Comic Sans MS" w:hAnsi="Comic Sans MS"/>
          <w:b/>
          <w:bCs/>
          <w:color w:val="FF0000"/>
          <w:sz w:val="20"/>
          <w:szCs w:val="20"/>
        </w:rPr>
        <w:t>Les associations ne pourront pas utiliser la salle la veille d’un</w:t>
      </w:r>
      <w:r w:rsidR="00A02C4C">
        <w:rPr>
          <w:rFonts w:ascii="Comic Sans MS" w:hAnsi="Comic Sans MS"/>
          <w:b/>
          <w:bCs/>
          <w:color w:val="FF0000"/>
          <w:sz w:val="20"/>
          <w:szCs w:val="20"/>
        </w:rPr>
        <w:t>e</w:t>
      </w:r>
      <w:r w:rsidRPr="00440610">
        <w:rPr>
          <w:rFonts w:ascii="Comic Sans MS" w:hAnsi="Comic Sans MS"/>
          <w:b/>
          <w:bCs/>
          <w:color w:val="FF0000"/>
          <w:sz w:val="20"/>
          <w:szCs w:val="20"/>
        </w:rPr>
        <w:t xml:space="preserve"> location</w:t>
      </w:r>
      <w:r>
        <w:rPr>
          <w:rFonts w:ascii="Comic Sans MS" w:hAnsi="Comic Sans MS"/>
          <w:b/>
          <w:bCs/>
          <w:color w:val="FF0000"/>
          <w:sz w:val="20"/>
          <w:szCs w:val="20"/>
        </w:rPr>
        <w:t xml:space="preserve"> et devront reporter leurs activités à un autre jour.</w:t>
      </w:r>
    </w:p>
    <w:p w14:paraId="32B1D7EA" w14:textId="77777777" w:rsidR="00926C26" w:rsidRPr="00926C26" w:rsidRDefault="00926C26" w:rsidP="00926C26">
      <w:pPr>
        <w:pStyle w:val="Paragraphedeliste"/>
        <w:ind w:left="360"/>
        <w:jc w:val="both"/>
        <w:rPr>
          <w:rFonts w:ascii="Comic Sans MS" w:hAnsi="Comic Sans MS"/>
          <w:sz w:val="20"/>
          <w:szCs w:val="20"/>
        </w:rPr>
      </w:pPr>
    </w:p>
    <w:p w14:paraId="5C993831" w14:textId="1918D9BE" w:rsidR="000636B5" w:rsidRPr="00926C26" w:rsidRDefault="000636B5" w:rsidP="00926C26">
      <w:pPr>
        <w:pStyle w:val="Paragraphedeliste"/>
        <w:ind w:left="360"/>
        <w:jc w:val="both"/>
        <w:rPr>
          <w:rFonts w:ascii="Comic Sans MS" w:hAnsi="Comic Sans MS"/>
          <w:sz w:val="20"/>
          <w:szCs w:val="20"/>
        </w:rPr>
      </w:pPr>
      <w:r w:rsidRPr="00926C26">
        <w:rPr>
          <w:rFonts w:ascii="Comic Sans MS" w:hAnsi="Comic Sans MS"/>
          <w:b/>
          <w:sz w:val="20"/>
          <w:szCs w:val="20"/>
          <w:u w:val="single"/>
        </w:rPr>
        <w:t xml:space="preserve">CONDITIONS </w:t>
      </w:r>
      <w:r w:rsidR="00926C26" w:rsidRPr="00926C26">
        <w:rPr>
          <w:rFonts w:ascii="Comic Sans MS" w:hAnsi="Comic Sans MS"/>
          <w:b/>
          <w:sz w:val="20"/>
          <w:szCs w:val="20"/>
          <w:u w:val="single"/>
        </w:rPr>
        <w:t>D’UTILISATION</w:t>
      </w:r>
      <w:r w:rsidRPr="00926C26">
        <w:rPr>
          <w:rFonts w:ascii="Comic Sans MS" w:hAnsi="Comic Sans MS"/>
          <w:sz w:val="20"/>
          <w:szCs w:val="20"/>
        </w:rPr>
        <w:t> :</w:t>
      </w:r>
    </w:p>
    <w:p w14:paraId="7D0D9D1E" w14:textId="77777777" w:rsidR="009F661F" w:rsidRPr="00DD2441" w:rsidRDefault="000636B5" w:rsidP="00003F9E">
      <w:pPr>
        <w:pStyle w:val="Paragraphedeliste"/>
        <w:numPr>
          <w:ilvl w:val="0"/>
          <w:numId w:val="3"/>
        </w:numPr>
        <w:jc w:val="both"/>
        <w:rPr>
          <w:rFonts w:ascii="Comic Sans MS" w:hAnsi="Comic Sans MS"/>
          <w:sz w:val="20"/>
          <w:szCs w:val="20"/>
        </w:rPr>
      </w:pPr>
      <w:r w:rsidRPr="000636B5">
        <w:rPr>
          <w:rFonts w:ascii="Comic Sans MS" w:hAnsi="Comic Sans MS"/>
          <w:sz w:val="20"/>
          <w:szCs w:val="20"/>
          <w:u w:val="single"/>
        </w:rPr>
        <w:t>Article 11</w:t>
      </w:r>
      <w:r>
        <w:rPr>
          <w:rFonts w:ascii="Comic Sans MS" w:hAnsi="Comic Sans MS"/>
          <w:sz w:val="20"/>
          <w:szCs w:val="20"/>
        </w:rPr>
        <w:t xml:space="preserve"> : </w:t>
      </w:r>
      <w:r w:rsidR="001E0517">
        <w:rPr>
          <w:rFonts w:ascii="Comic Sans MS" w:hAnsi="Comic Sans MS"/>
          <w:sz w:val="20"/>
          <w:szCs w:val="20"/>
        </w:rPr>
        <w:t>les locaux et matériels et mobiliers sont loués dans leur état au jour de la location. L’utilisateur qui en prend possession sans formuler de réserve, est censé reconnaitre leur parfait état de propreté et de fonctionnement. Il ne pourra dès lors, au moment de la visite contradictoire, effectuée après usage, faire valoir aucune remarque ou réclamation à ce sujet. Cette visite interviendra dès que possible et en tout cas avant toute autre ut</w:t>
      </w:r>
      <w:r w:rsidR="009F661F">
        <w:rPr>
          <w:rFonts w:ascii="Comic Sans MS" w:hAnsi="Comic Sans MS"/>
          <w:sz w:val="20"/>
          <w:szCs w:val="20"/>
        </w:rPr>
        <w:t>ilisation.</w:t>
      </w:r>
    </w:p>
    <w:p w14:paraId="0E5188A1" w14:textId="77777777" w:rsidR="009F661F" w:rsidRPr="00987316" w:rsidRDefault="001E0517" w:rsidP="00926C26">
      <w:pPr>
        <w:pStyle w:val="Paragraphedeliste"/>
        <w:numPr>
          <w:ilvl w:val="0"/>
          <w:numId w:val="3"/>
        </w:numPr>
        <w:jc w:val="both"/>
        <w:rPr>
          <w:rFonts w:ascii="Comic Sans MS" w:hAnsi="Comic Sans MS"/>
          <w:sz w:val="20"/>
          <w:szCs w:val="20"/>
        </w:rPr>
      </w:pPr>
      <w:r>
        <w:rPr>
          <w:rFonts w:ascii="Comic Sans MS" w:hAnsi="Comic Sans MS"/>
          <w:sz w:val="20"/>
          <w:szCs w:val="20"/>
          <w:u w:val="single"/>
        </w:rPr>
        <w:t>Article 12 </w:t>
      </w:r>
      <w:r w:rsidRPr="001E0517">
        <w:rPr>
          <w:rFonts w:ascii="Comic Sans MS" w:hAnsi="Comic Sans MS"/>
          <w:sz w:val="20"/>
          <w:szCs w:val="20"/>
        </w:rPr>
        <w:t>:</w:t>
      </w:r>
      <w:r>
        <w:rPr>
          <w:rFonts w:ascii="Comic Sans MS" w:hAnsi="Comic Sans MS"/>
          <w:sz w:val="20"/>
          <w:szCs w:val="20"/>
        </w:rPr>
        <w:t xml:space="preserve"> les locaux sont mis à la disposition de l’utilisateur à l’heure indiquée dans sa demande visée à l’article 7. Les locaux devront être libérés à l’heure indiquée dans l’engagement de location</w:t>
      </w:r>
      <w:r w:rsidR="00987316">
        <w:rPr>
          <w:rFonts w:ascii="Comic Sans MS" w:hAnsi="Comic Sans MS"/>
          <w:sz w:val="20"/>
          <w:szCs w:val="20"/>
        </w:rPr>
        <w:t>.</w:t>
      </w:r>
    </w:p>
    <w:p w14:paraId="68F33E5C" w14:textId="0B80B6C5" w:rsidR="001E0517" w:rsidRPr="00987316" w:rsidRDefault="001E0517" w:rsidP="00926C26">
      <w:pPr>
        <w:pStyle w:val="Paragraphedeliste"/>
        <w:numPr>
          <w:ilvl w:val="0"/>
          <w:numId w:val="3"/>
        </w:numPr>
        <w:jc w:val="both"/>
        <w:rPr>
          <w:rFonts w:ascii="Comic Sans MS" w:hAnsi="Comic Sans MS"/>
          <w:sz w:val="20"/>
          <w:szCs w:val="20"/>
        </w:rPr>
      </w:pPr>
      <w:r w:rsidRPr="00987316">
        <w:rPr>
          <w:rFonts w:ascii="Comic Sans MS" w:hAnsi="Comic Sans MS"/>
          <w:sz w:val="20"/>
          <w:szCs w:val="20"/>
          <w:u w:val="single"/>
        </w:rPr>
        <w:t>Article 13 </w:t>
      </w:r>
      <w:r w:rsidRPr="00987316">
        <w:rPr>
          <w:rFonts w:ascii="Comic Sans MS" w:hAnsi="Comic Sans MS"/>
          <w:sz w:val="20"/>
          <w:szCs w:val="20"/>
        </w:rPr>
        <w:t>:</w:t>
      </w:r>
      <w:r w:rsidR="005822F6" w:rsidRPr="00987316">
        <w:rPr>
          <w:rFonts w:ascii="Comic Sans MS" w:hAnsi="Comic Sans MS"/>
          <w:sz w:val="20"/>
          <w:szCs w:val="20"/>
        </w:rPr>
        <w:t xml:space="preserve"> la mise </w:t>
      </w:r>
      <w:r w:rsidR="00926C26" w:rsidRPr="00987316">
        <w:rPr>
          <w:rFonts w:ascii="Comic Sans MS" w:hAnsi="Comic Sans MS"/>
          <w:sz w:val="20"/>
          <w:szCs w:val="20"/>
        </w:rPr>
        <w:t>en place</w:t>
      </w:r>
      <w:r w:rsidRPr="00987316">
        <w:rPr>
          <w:rFonts w:ascii="Comic Sans MS" w:hAnsi="Comic Sans MS"/>
          <w:sz w:val="20"/>
          <w:szCs w:val="20"/>
        </w:rPr>
        <w:t xml:space="preserve"> </w:t>
      </w:r>
      <w:r w:rsidR="00926C26" w:rsidRPr="00987316">
        <w:rPr>
          <w:rFonts w:ascii="Comic Sans MS" w:hAnsi="Comic Sans MS"/>
          <w:sz w:val="20"/>
          <w:szCs w:val="20"/>
        </w:rPr>
        <w:t>du</w:t>
      </w:r>
      <w:r w:rsidR="00926C26">
        <w:rPr>
          <w:rFonts w:ascii="Comic Sans MS" w:hAnsi="Comic Sans MS"/>
          <w:sz w:val="20"/>
          <w:szCs w:val="20"/>
        </w:rPr>
        <w:t xml:space="preserve"> </w:t>
      </w:r>
      <w:r w:rsidR="00926C26" w:rsidRPr="00987316">
        <w:rPr>
          <w:rFonts w:ascii="Comic Sans MS" w:hAnsi="Comic Sans MS"/>
          <w:sz w:val="20"/>
          <w:szCs w:val="20"/>
        </w:rPr>
        <w:t>matériel</w:t>
      </w:r>
      <w:r w:rsidRPr="00987316">
        <w:rPr>
          <w:rFonts w:ascii="Comic Sans MS" w:hAnsi="Comic Sans MS"/>
          <w:sz w:val="20"/>
          <w:szCs w:val="20"/>
        </w:rPr>
        <w:t xml:space="preserve">, du mobilier seront rangés où ils se trouvaient auparavant </w:t>
      </w:r>
      <w:r w:rsidR="00DD2354">
        <w:rPr>
          <w:rFonts w:ascii="Comic Sans MS" w:hAnsi="Comic Sans MS"/>
          <w:sz w:val="20"/>
          <w:szCs w:val="20"/>
        </w:rPr>
        <w:t>(chaises rangées par 10).</w:t>
      </w:r>
      <w:r w:rsidRPr="00987316">
        <w:rPr>
          <w:rFonts w:ascii="Comic Sans MS" w:hAnsi="Comic Sans MS"/>
          <w:sz w:val="20"/>
          <w:szCs w:val="20"/>
        </w:rPr>
        <w:t xml:space="preserve"> </w:t>
      </w:r>
      <w:r w:rsidR="00DD2354">
        <w:rPr>
          <w:rFonts w:ascii="Comic Sans MS" w:hAnsi="Comic Sans MS"/>
          <w:sz w:val="20"/>
          <w:szCs w:val="20"/>
        </w:rPr>
        <w:t>L</w:t>
      </w:r>
      <w:r w:rsidRPr="00987316">
        <w:rPr>
          <w:rFonts w:ascii="Comic Sans MS" w:hAnsi="Comic Sans MS"/>
          <w:sz w:val="20"/>
          <w:szCs w:val="20"/>
        </w:rPr>
        <w:t>e nettoyage des locaux est également à la charge de l’utilisateur. L’utilisation du mobilier en dehors du complexe est interdite.</w:t>
      </w:r>
    </w:p>
    <w:p w14:paraId="56AC4043" w14:textId="77777777" w:rsidR="00981E1A" w:rsidRDefault="001E0517" w:rsidP="00926C26">
      <w:pPr>
        <w:pStyle w:val="Paragraphedeliste"/>
        <w:numPr>
          <w:ilvl w:val="0"/>
          <w:numId w:val="3"/>
        </w:numPr>
        <w:jc w:val="both"/>
        <w:rPr>
          <w:rFonts w:ascii="Comic Sans MS" w:hAnsi="Comic Sans MS"/>
          <w:sz w:val="20"/>
          <w:szCs w:val="20"/>
        </w:rPr>
      </w:pPr>
      <w:r>
        <w:rPr>
          <w:rFonts w:ascii="Comic Sans MS" w:hAnsi="Comic Sans MS"/>
          <w:sz w:val="20"/>
          <w:szCs w:val="20"/>
          <w:u w:val="single"/>
        </w:rPr>
        <w:t xml:space="preserve"> Article 14 </w:t>
      </w:r>
      <w:r w:rsidRPr="001E0517">
        <w:rPr>
          <w:rFonts w:ascii="Comic Sans MS" w:hAnsi="Comic Sans MS"/>
          <w:sz w:val="20"/>
          <w:szCs w:val="20"/>
        </w:rPr>
        <w:t>:</w:t>
      </w:r>
      <w:r>
        <w:rPr>
          <w:rFonts w:ascii="Comic Sans MS" w:hAnsi="Comic Sans MS"/>
          <w:sz w:val="20"/>
          <w:szCs w:val="20"/>
        </w:rPr>
        <w:t xml:space="preserve"> l’utilisateur devra veiller à l’observation des règles d’hygiène qui sont en vigueur dans les débits de boisson et restaurants sédentaires</w:t>
      </w:r>
    </w:p>
    <w:p w14:paraId="292A394F" w14:textId="77777777" w:rsidR="00032F7A" w:rsidRPr="00565EDD" w:rsidRDefault="0010597C" w:rsidP="00926C26">
      <w:pPr>
        <w:pStyle w:val="Paragraphedeliste"/>
        <w:numPr>
          <w:ilvl w:val="0"/>
          <w:numId w:val="3"/>
        </w:numPr>
        <w:jc w:val="both"/>
        <w:rPr>
          <w:rFonts w:ascii="Comic Sans MS" w:hAnsi="Comic Sans MS"/>
          <w:sz w:val="20"/>
          <w:szCs w:val="20"/>
        </w:rPr>
      </w:pPr>
      <w:r w:rsidRPr="00565EDD">
        <w:rPr>
          <w:rFonts w:ascii="Comic Sans MS" w:hAnsi="Comic Sans MS"/>
          <w:sz w:val="20"/>
          <w:szCs w:val="20"/>
          <w:u w:val="single"/>
        </w:rPr>
        <w:t xml:space="preserve">Article 15 : </w:t>
      </w:r>
      <w:r w:rsidRPr="00565EDD">
        <w:rPr>
          <w:rFonts w:ascii="Comic Sans MS" w:hAnsi="Comic Sans MS"/>
          <w:b/>
          <w:sz w:val="20"/>
          <w:szCs w:val="20"/>
        </w:rPr>
        <w:t>aucun objet ne pourra être enfoncé, accroché, cloué, en quelque endroit que ce soit.</w:t>
      </w:r>
      <w:r w:rsidRPr="00565EDD">
        <w:rPr>
          <w:rFonts w:ascii="Comic Sans MS" w:hAnsi="Comic Sans MS"/>
          <w:sz w:val="20"/>
          <w:szCs w:val="20"/>
        </w:rPr>
        <w:t xml:space="preserve"> L’utilisateur ne peut apporter aucune modification aux installations existantes, ni ne brancher aucun appareil électrique sans accord préalable.</w:t>
      </w:r>
    </w:p>
    <w:p w14:paraId="53E565E9" w14:textId="4B28C631" w:rsidR="00032F7A" w:rsidRDefault="0010597C" w:rsidP="00926C26">
      <w:pPr>
        <w:pStyle w:val="Paragraphedeliste"/>
        <w:numPr>
          <w:ilvl w:val="0"/>
          <w:numId w:val="3"/>
        </w:numPr>
        <w:jc w:val="both"/>
        <w:rPr>
          <w:rFonts w:ascii="Comic Sans MS" w:hAnsi="Comic Sans MS"/>
          <w:b/>
          <w:sz w:val="20"/>
          <w:szCs w:val="20"/>
        </w:rPr>
      </w:pPr>
      <w:r w:rsidRPr="001E487C">
        <w:rPr>
          <w:rFonts w:ascii="Comic Sans MS" w:hAnsi="Comic Sans MS"/>
          <w:sz w:val="20"/>
          <w:szCs w:val="20"/>
          <w:u w:val="single"/>
        </w:rPr>
        <w:t>Article 16 :</w:t>
      </w:r>
      <w:r w:rsidRPr="001E487C">
        <w:rPr>
          <w:rFonts w:ascii="Comic Sans MS" w:hAnsi="Comic Sans MS"/>
          <w:b/>
          <w:sz w:val="20"/>
          <w:szCs w:val="20"/>
          <w:u w:val="single"/>
        </w:rPr>
        <w:t xml:space="preserve">   </w:t>
      </w:r>
      <w:r w:rsidRPr="001E487C">
        <w:rPr>
          <w:rFonts w:ascii="Comic Sans MS" w:hAnsi="Comic Sans MS"/>
          <w:sz w:val="20"/>
          <w:szCs w:val="20"/>
        </w:rPr>
        <w:t>l’utilisateur devra prendre soin des locaux, de leurs divers équipements et de leurs abords. Il veillera à ce qu’aucun graffiti, inscriptions, rayures… ne soient apposés ou provoqués sur les parois des locaux e</w:t>
      </w:r>
      <w:r w:rsidR="001E3358">
        <w:rPr>
          <w:rFonts w:ascii="Comic Sans MS" w:hAnsi="Comic Sans MS"/>
          <w:sz w:val="20"/>
          <w:szCs w:val="20"/>
        </w:rPr>
        <w:t>t sur les murs extérieurs du bâ</w:t>
      </w:r>
      <w:r w:rsidRPr="001E487C">
        <w:rPr>
          <w:rFonts w:ascii="Comic Sans MS" w:hAnsi="Comic Sans MS"/>
          <w:sz w:val="20"/>
          <w:szCs w:val="20"/>
        </w:rPr>
        <w:t xml:space="preserve">timent, notamment par les enfants. Il est interdit d’y apposer des écriteaux ou </w:t>
      </w:r>
      <w:r w:rsidR="00926C26" w:rsidRPr="001E487C">
        <w:rPr>
          <w:rFonts w:ascii="Comic Sans MS" w:hAnsi="Comic Sans MS"/>
          <w:sz w:val="20"/>
          <w:szCs w:val="20"/>
        </w:rPr>
        <w:t>inscriptions.</w:t>
      </w:r>
    </w:p>
    <w:p w14:paraId="2C3E39AE" w14:textId="77777777" w:rsidR="00EA1352" w:rsidRPr="006F306C" w:rsidRDefault="00EE7EA4" w:rsidP="00926C26">
      <w:pPr>
        <w:pStyle w:val="Paragraphedeliste"/>
        <w:numPr>
          <w:ilvl w:val="0"/>
          <w:numId w:val="3"/>
        </w:numPr>
        <w:jc w:val="both"/>
        <w:rPr>
          <w:rFonts w:ascii="Comic Sans MS" w:hAnsi="Comic Sans MS"/>
          <w:b/>
          <w:sz w:val="20"/>
          <w:szCs w:val="20"/>
        </w:rPr>
      </w:pPr>
      <w:r w:rsidRPr="00EA7F7F">
        <w:rPr>
          <w:rFonts w:ascii="Comic Sans MS" w:hAnsi="Comic Sans MS"/>
          <w:sz w:val="20"/>
          <w:szCs w:val="20"/>
          <w:u w:val="single"/>
        </w:rPr>
        <w:t>Article 17 </w:t>
      </w:r>
      <w:r w:rsidR="00B34423" w:rsidRPr="00EA7F7F">
        <w:rPr>
          <w:rFonts w:ascii="Comic Sans MS" w:hAnsi="Comic Sans MS"/>
          <w:b/>
          <w:sz w:val="20"/>
          <w:szCs w:val="20"/>
        </w:rPr>
        <w:t>:</w:t>
      </w:r>
      <w:r w:rsidR="00B34423">
        <w:rPr>
          <w:rFonts w:ascii="Comic Sans MS" w:hAnsi="Comic Sans MS"/>
          <w:sz w:val="20"/>
          <w:szCs w:val="20"/>
        </w:rPr>
        <w:t xml:space="preserve"> les</w:t>
      </w:r>
      <w:r w:rsidR="001E3358">
        <w:rPr>
          <w:rFonts w:ascii="Comic Sans MS" w:hAnsi="Comic Sans MS"/>
          <w:sz w:val="20"/>
          <w:szCs w:val="20"/>
        </w:rPr>
        <w:t xml:space="preserve"> abords du bâ</w:t>
      </w:r>
      <w:r w:rsidR="00EA1352" w:rsidRPr="00EA7F7F">
        <w:rPr>
          <w:rFonts w:ascii="Comic Sans MS" w:hAnsi="Comic Sans MS"/>
          <w:sz w:val="20"/>
          <w:szCs w:val="20"/>
        </w:rPr>
        <w:t>timent devront rester propres. Tous papiers, détritus, résidus ; objets quelconques devront être ramassés et placés dans des poubelles en plastique qui, fermées, devront être déposées dans un endroit prévu à cet effet. Les verres seront retirés par l’utilisateur de la salle.</w:t>
      </w:r>
    </w:p>
    <w:p w14:paraId="1C889E93" w14:textId="77777777" w:rsidR="006F306C" w:rsidRDefault="006F306C" w:rsidP="006F306C">
      <w:pPr>
        <w:jc w:val="both"/>
        <w:rPr>
          <w:rFonts w:ascii="Comic Sans MS" w:hAnsi="Comic Sans MS"/>
          <w:b/>
          <w:sz w:val="20"/>
          <w:szCs w:val="20"/>
        </w:rPr>
      </w:pPr>
    </w:p>
    <w:p w14:paraId="214B416A" w14:textId="77777777" w:rsidR="006F306C" w:rsidRPr="006F306C" w:rsidRDefault="006F306C" w:rsidP="006F306C">
      <w:pPr>
        <w:jc w:val="both"/>
        <w:rPr>
          <w:rFonts w:ascii="Comic Sans MS" w:hAnsi="Comic Sans MS"/>
          <w:b/>
          <w:sz w:val="20"/>
          <w:szCs w:val="20"/>
        </w:rPr>
      </w:pPr>
    </w:p>
    <w:p w14:paraId="6A37984F" w14:textId="76482807" w:rsidR="00EA1352" w:rsidRPr="00EA1352" w:rsidRDefault="00EA1352" w:rsidP="00926C26">
      <w:pPr>
        <w:pStyle w:val="Paragraphedeliste"/>
        <w:numPr>
          <w:ilvl w:val="0"/>
          <w:numId w:val="3"/>
        </w:numPr>
        <w:jc w:val="both"/>
        <w:rPr>
          <w:rFonts w:ascii="Comic Sans MS" w:hAnsi="Comic Sans MS"/>
          <w:b/>
          <w:sz w:val="20"/>
          <w:szCs w:val="20"/>
        </w:rPr>
      </w:pPr>
      <w:r>
        <w:rPr>
          <w:rFonts w:ascii="Comic Sans MS" w:hAnsi="Comic Sans MS"/>
          <w:sz w:val="20"/>
          <w:szCs w:val="20"/>
          <w:u w:val="single"/>
        </w:rPr>
        <w:t>Article 18 :</w:t>
      </w:r>
      <w:r>
        <w:rPr>
          <w:rFonts w:ascii="Comic Sans MS" w:hAnsi="Comic Sans MS"/>
          <w:sz w:val="20"/>
          <w:szCs w:val="20"/>
        </w:rPr>
        <w:t xml:space="preserve"> </w:t>
      </w:r>
      <w:r w:rsidR="00CA3877">
        <w:rPr>
          <w:rFonts w:ascii="Comic Sans MS" w:hAnsi="Comic Sans MS"/>
          <w:sz w:val="20"/>
          <w:szCs w:val="20"/>
        </w:rPr>
        <w:t xml:space="preserve"> </w:t>
      </w:r>
      <w:r>
        <w:rPr>
          <w:rFonts w:ascii="Comic Sans MS" w:hAnsi="Comic Sans MS"/>
          <w:sz w:val="20"/>
          <w:szCs w:val="20"/>
        </w:rPr>
        <w:t xml:space="preserve"> l’utilisateur sera responsable du bon usage du parking situé devant la mairie et veillera au respect des espaces verts.</w:t>
      </w:r>
    </w:p>
    <w:p w14:paraId="71DAEF34" w14:textId="77777777" w:rsidR="00EA1352" w:rsidRPr="00EA1352" w:rsidRDefault="00EA1352" w:rsidP="00926C26">
      <w:pPr>
        <w:pStyle w:val="Paragraphedeliste"/>
        <w:numPr>
          <w:ilvl w:val="0"/>
          <w:numId w:val="3"/>
        </w:numPr>
        <w:jc w:val="both"/>
        <w:rPr>
          <w:rFonts w:ascii="Comic Sans MS" w:hAnsi="Comic Sans MS"/>
          <w:b/>
          <w:sz w:val="20"/>
          <w:szCs w:val="20"/>
        </w:rPr>
      </w:pPr>
      <w:r>
        <w:rPr>
          <w:rFonts w:ascii="Comic Sans MS" w:hAnsi="Comic Sans MS"/>
          <w:sz w:val="20"/>
          <w:szCs w:val="20"/>
          <w:u w:val="single"/>
        </w:rPr>
        <w:t>Article 19 :</w:t>
      </w:r>
      <w:r>
        <w:rPr>
          <w:rFonts w:ascii="Comic Sans MS" w:hAnsi="Comic Sans MS"/>
          <w:b/>
          <w:sz w:val="20"/>
          <w:szCs w:val="20"/>
        </w:rPr>
        <w:t xml:space="preserve"> </w:t>
      </w:r>
      <w:r w:rsidR="00CA3877">
        <w:rPr>
          <w:rFonts w:ascii="Comic Sans MS" w:hAnsi="Comic Sans MS"/>
          <w:b/>
          <w:sz w:val="20"/>
          <w:szCs w:val="20"/>
        </w:rPr>
        <w:t xml:space="preserve"> </w:t>
      </w:r>
      <w:r>
        <w:rPr>
          <w:rFonts w:ascii="Comic Sans MS" w:hAnsi="Comic Sans MS"/>
          <w:sz w:val="20"/>
          <w:szCs w:val="20"/>
        </w:rPr>
        <w:t xml:space="preserve"> les W.C devront être tenus constamment en parfait état de propreté. Il est interdit de jeter tout objet dans les cuvettes des W.C qui pourrait les obstruer.</w:t>
      </w:r>
    </w:p>
    <w:p w14:paraId="77179C4B" w14:textId="77777777" w:rsidR="00EA1352" w:rsidRPr="00EA1352" w:rsidRDefault="00EA1352" w:rsidP="00926C26">
      <w:pPr>
        <w:pStyle w:val="Paragraphedeliste"/>
        <w:numPr>
          <w:ilvl w:val="0"/>
          <w:numId w:val="3"/>
        </w:numPr>
        <w:jc w:val="both"/>
        <w:rPr>
          <w:rFonts w:ascii="Comic Sans MS" w:hAnsi="Comic Sans MS"/>
          <w:b/>
          <w:sz w:val="20"/>
          <w:szCs w:val="20"/>
        </w:rPr>
      </w:pPr>
      <w:r>
        <w:rPr>
          <w:rFonts w:ascii="Comic Sans MS" w:hAnsi="Comic Sans MS"/>
          <w:sz w:val="20"/>
          <w:szCs w:val="20"/>
          <w:u w:val="single"/>
        </w:rPr>
        <w:t>Article 20 :</w:t>
      </w:r>
      <w:r>
        <w:rPr>
          <w:rFonts w:ascii="Comic Sans MS" w:hAnsi="Comic Sans MS"/>
          <w:b/>
          <w:sz w:val="20"/>
          <w:szCs w:val="20"/>
        </w:rPr>
        <w:t xml:space="preserve"> </w:t>
      </w:r>
      <w:r>
        <w:rPr>
          <w:rFonts w:ascii="Comic Sans MS" w:hAnsi="Comic Sans MS"/>
          <w:sz w:val="20"/>
          <w:szCs w:val="20"/>
        </w:rPr>
        <w:t>les jeux de ballon sont interdits dans la salle des manifestations et autour des espaces verts.</w:t>
      </w:r>
    </w:p>
    <w:p w14:paraId="5FD3D391" w14:textId="493499C4" w:rsidR="00EA1352" w:rsidRPr="00EA1352" w:rsidRDefault="00EA1352" w:rsidP="00926C26">
      <w:pPr>
        <w:pStyle w:val="Paragraphedeliste"/>
        <w:numPr>
          <w:ilvl w:val="0"/>
          <w:numId w:val="3"/>
        </w:numPr>
        <w:jc w:val="both"/>
        <w:rPr>
          <w:rFonts w:ascii="Comic Sans MS" w:hAnsi="Comic Sans MS"/>
          <w:b/>
          <w:sz w:val="20"/>
          <w:szCs w:val="20"/>
        </w:rPr>
      </w:pPr>
      <w:r>
        <w:rPr>
          <w:rFonts w:ascii="Comic Sans MS" w:hAnsi="Comic Sans MS"/>
          <w:sz w:val="20"/>
          <w:szCs w:val="20"/>
          <w:u w:val="single"/>
        </w:rPr>
        <w:t>Article 21 :</w:t>
      </w:r>
      <w:r>
        <w:rPr>
          <w:rFonts w:ascii="Comic Sans MS" w:hAnsi="Comic Sans MS"/>
          <w:b/>
          <w:sz w:val="20"/>
          <w:szCs w:val="20"/>
        </w:rPr>
        <w:t xml:space="preserve"> </w:t>
      </w:r>
      <w:r>
        <w:rPr>
          <w:rFonts w:ascii="Comic Sans MS" w:hAnsi="Comic Sans MS"/>
          <w:sz w:val="20"/>
          <w:szCs w:val="20"/>
        </w:rPr>
        <w:t>l’accès des locaux aux chiens et autres animaux est strictement interdit, de même que le remisage dans ceux-ci des bicyclettes, cyclomoteurs, vélomoteurs et autres engins motorisés ou non.</w:t>
      </w:r>
    </w:p>
    <w:p w14:paraId="5C685849" w14:textId="77777777" w:rsidR="00D26DF4" w:rsidRDefault="00EA1352" w:rsidP="00926C26">
      <w:pPr>
        <w:pStyle w:val="Paragraphedeliste"/>
        <w:numPr>
          <w:ilvl w:val="0"/>
          <w:numId w:val="3"/>
        </w:numPr>
        <w:jc w:val="both"/>
        <w:rPr>
          <w:rFonts w:ascii="Comic Sans MS" w:hAnsi="Comic Sans MS"/>
          <w:b/>
          <w:sz w:val="20"/>
          <w:szCs w:val="20"/>
        </w:rPr>
      </w:pPr>
      <w:r>
        <w:rPr>
          <w:rFonts w:ascii="Comic Sans MS" w:hAnsi="Comic Sans MS"/>
          <w:sz w:val="20"/>
          <w:szCs w:val="20"/>
          <w:u w:val="single"/>
        </w:rPr>
        <w:t>Article 22 :</w:t>
      </w:r>
      <w:r>
        <w:rPr>
          <w:rFonts w:ascii="Comic Sans MS" w:hAnsi="Comic Sans MS"/>
          <w:b/>
          <w:sz w:val="20"/>
          <w:szCs w:val="20"/>
        </w:rPr>
        <w:t xml:space="preserve"> </w:t>
      </w:r>
      <w:r>
        <w:rPr>
          <w:rFonts w:ascii="Comic Sans MS" w:hAnsi="Comic Sans MS"/>
          <w:sz w:val="20"/>
          <w:szCs w:val="20"/>
        </w:rPr>
        <w:t>l’utilisateur sera responsable de tous les dégâts, dégradations et désordres occasionnés aux locaux, matériel, mobilier pendant leur utilisation, ainsi qu’au respect des espaces verts. Il s’engage expressément à effectuer toutes réparations, remise en é</w:t>
      </w:r>
      <w:r w:rsidR="009C3120">
        <w:rPr>
          <w:rFonts w:ascii="Comic Sans MS" w:hAnsi="Comic Sans MS"/>
          <w:sz w:val="20"/>
          <w:szCs w:val="20"/>
        </w:rPr>
        <w:t xml:space="preserve">tat </w:t>
      </w:r>
      <w:proofErr w:type="gramStart"/>
      <w:r w:rsidR="009C3120">
        <w:rPr>
          <w:rFonts w:ascii="Comic Sans MS" w:hAnsi="Comic Sans MS"/>
          <w:sz w:val="20"/>
          <w:szCs w:val="20"/>
        </w:rPr>
        <w:t>ou  remplacement</w:t>
      </w:r>
      <w:proofErr w:type="gramEnd"/>
      <w:r w:rsidR="009C3120">
        <w:rPr>
          <w:rFonts w:ascii="Comic Sans MS" w:hAnsi="Comic Sans MS"/>
          <w:sz w:val="20"/>
          <w:szCs w:val="20"/>
        </w:rPr>
        <w:t xml:space="preserve"> dans les 15</w:t>
      </w:r>
      <w:r>
        <w:rPr>
          <w:rFonts w:ascii="Comic Sans MS" w:hAnsi="Comic Sans MS"/>
          <w:sz w:val="20"/>
          <w:szCs w:val="20"/>
        </w:rPr>
        <w:t xml:space="preserve"> jours suivant la date d’utilisation. Le conseil municipa</w:t>
      </w:r>
      <w:r w:rsidR="009C3120">
        <w:rPr>
          <w:rFonts w:ascii="Comic Sans MS" w:hAnsi="Comic Sans MS"/>
          <w:sz w:val="20"/>
          <w:szCs w:val="20"/>
        </w:rPr>
        <w:t>l se réserve le droit de procéd</w:t>
      </w:r>
      <w:r>
        <w:rPr>
          <w:rFonts w:ascii="Comic Sans MS" w:hAnsi="Comic Sans MS"/>
          <w:sz w:val="20"/>
          <w:szCs w:val="20"/>
        </w:rPr>
        <w:t xml:space="preserve">er lui-même </w:t>
      </w:r>
      <w:r w:rsidR="009C3120">
        <w:rPr>
          <w:rFonts w:ascii="Comic Sans MS" w:hAnsi="Comic Sans MS"/>
          <w:sz w:val="20"/>
          <w:szCs w:val="20"/>
        </w:rPr>
        <w:t>à ceux-ci en cas de carence de l’utilisateur. Les frais en résultant seront à la charge de l’utilisateur et au besoin, recouvrés par toutes les voies de droit.</w:t>
      </w:r>
      <w:r w:rsidRPr="00D26DF4">
        <w:rPr>
          <w:rFonts w:ascii="Comic Sans MS" w:hAnsi="Comic Sans MS"/>
          <w:b/>
          <w:sz w:val="20"/>
          <w:szCs w:val="20"/>
        </w:rPr>
        <w:t xml:space="preserve"> </w:t>
      </w:r>
    </w:p>
    <w:p w14:paraId="2A0FD6F7" w14:textId="77777777" w:rsidR="00032F7A" w:rsidRPr="00DD2441" w:rsidRDefault="009C3120" w:rsidP="00926C26">
      <w:pPr>
        <w:pStyle w:val="Paragraphedeliste"/>
        <w:numPr>
          <w:ilvl w:val="0"/>
          <w:numId w:val="3"/>
        </w:numPr>
        <w:jc w:val="both"/>
        <w:rPr>
          <w:rFonts w:ascii="Comic Sans MS" w:hAnsi="Comic Sans MS"/>
          <w:b/>
          <w:sz w:val="20"/>
          <w:szCs w:val="20"/>
        </w:rPr>
      </w:pPr>
      <w:r>
        <w:rPr>
          <w:rFonts w:ascii="Comic Sans MS" w:hAnsi="Comic Sans MS"/>
          <w:sz w:val="20"/>
          <w:szCs w:val="20"/>
          <w:u w:val="single"/>
        </w:rPr>
        <w:t>Article 23 :</w:t>
      </w:r>
      <w:r>
        <w:rPr>
          <w:rFonts w:ascii="Comic Sans MS" w:hAnsi="Comic Sans MS"/>
          <w:sz w:val="20"/>
          <w:szCs w:val="20"/>
        </w:rPr>
        <w:t xml:space="preserve"> l’utilisateur devra veiller au strict respect des consignes d’utilisation des équipements et appareillages électriques concernant l’éclairage, le chauffage, la cuisine lesquelles lui seront données lors de la mise à disposition des locaux. Il en sera de même pour celles relatives à l’ouverture et à la fermeture des portes et robinets d’eau. Tout manquement à cette obligation sera sanctionné par le versement d’une indemnité.</w:t>
      </w:r>
    </w:p>
    <w:p w14:paraId="3CB69188" w14:textId="77777777" w:rsidR="001E7463" w:rsidRDefault="001E7463" w:rsidP="00926C26">
      <w:pPr>
        <w:ind w:left="360"/>
        <w:jc w:val="both"/>
        <w:rPr>
          <w:rFonts w:ascii="Comic Sans MS" w:hAnsi="Comic Sans MS"/>
          <w:b/>
          <w:sz w:val="20"/>
          <w:szCs w:val="20"/>
        </w:rPr>
      </w:pPr>
      <w:r w:rsidRPr="00926C26">
        <w:rPr>
          <w:rFonts w:ascii="Comic Sans MS" w:hAnsi="Comic Sans MS"/>
          <w:b/>
          <w:sz w:val="20"/>
          <w:szCs w:val="20"/>
          <w:u w:val="single"/>
        </w:rPr>
        <w:t>MESURES DE POLICE – SECURITE</w:t>
      </w:r>
      <w:r>
        <w:rPr>
          <w:rFonts w:ascii="Comic Sans MS" w:hAnsi="Comic Sans MS"/>
          <w:b/>
          <w:sz w:val="20"/>
          <w:szCs w:val="20"/>
        </w:rPr>
        <w:t> :</w:t>
      </w:r>
    </w:p>
    <w:p w14:paraId="42F9D30A" w14:textId="77777777" w:rsidR="001E7463" w:rsidRPr="001E7463" w:rsidRDefault="001E7463" w:rsidP="00926C26">
      <w:pPr>
        <w:pStyle w:val="Paragraphedeliste"/>
        <w:numPr>
          <w:ilvl w:val="0"/>
          <w:numId w:val="4"/>
        </w:numPr>
        <w:jc w:val="both"/>
        <w:rPr>
          <w:rFonts w:ascii="Comic Sans MS" w:hAnsi="Comic Sans MS"/>
          <w:sz w:val="20"/>
          <w:szCs w:val="20"/>
          <w:u w:val="single"/>
        </w:rPr>
      </w:pPr>
      <w:r w:rsidRPr="001E7463">
        <w:rPr>
          <w:rFonts w:ascii="Comic Sans MS" w:hAnsi="Comic Sans MS"/>
          <w:sz w:val="20"/>
          <w:szCs w:val="20"/>
          <w:u w:val="single"/>
        </w:rPr>
        <w:t>Article 24 :</w:t>
      </w:r>
      <w:r>
        <w:rPr>
          <w:rFonts w:ascii="Comic Sans MS" w:hAnsi="Comic Sans MS"/>
          <w:sz w:val="20"/>
          <w:szCs w:val="20"/>
          <w:u w:val="single"/>
        </w:rPr>
        <w:t xml:space="preserve"> </w:t>
      </w:r>
      <w:r>
        <w:rPr>
          <w:rFonts w:ascii="Comic Sans MS" w:hAnsi="Comic Sans MS"/>
          <w:sz w:val="20"/>
          <w:szCs w:val="20"/>
        </w:rPr>
        <w:t xml:space="preserve">l’utilisateur est responsable </w:t>
      </w:r>
      <w:proofErr w:type="gramStart"/>
      <w:r>
        <w:rPr>
          <w:rFonts w:ascii="Comic Sans MS" w:hAnsi="Comic Sans MS"/>
          <w:sz w:val="20"/>
          <w:szCs w:val="20"/>
        </w:rPr>
        <w:t>de la police intérieur</w:t>
      </w:r>
      <w:proofErr w:type="gramEnd"/>
      <w:r>
        <w:rPr>
          <w:rFonts w:ascii="Comic Sans MS" w:hAnsi="Comic Sans MS"/>
          <w:sz w:val="20"/>
          <w:szCs w:val="20"/>
        </w:rPr>
        <w:t xml:space="preserve"> de la salle. Il est tenu d’observer et de faire observer toutes les prescriptions d’ordre général concernant le maintien de l’ordre, la tenue des personnes ainsi que des règles de sécurité applicables aux établissements recevant du public.</w:t>
      </w:r>
    </w:p>
    <w:p w14:paraId="05220F29" w14:textId="77777777" w:rsidR="001E7463" w:rsidRPr="002E63A0" w:rsidRDefault="001E7463" w:rsidP="00926C26">
      <w:pPr>
        <w:pStyle w:val="Paragraphedeliste"/>
        <w:numPr>
          <w:ilvl w:val="0"/>
          <w:numId w:val="4"/>
        </w:numPr>
        <w:jc w:val="both"/>
        <w:rPr>
          <w:rFonts w:ascii="Comic Sans MS" w:hAnsi="Comic Sans MS"/>
          <w:sz w:val="20"/>
          <w:szCs w:val="20"/>
          <w:u w:val="single"/>
        </w:rPr>
      </w:pPr>
      <w:r>
        <w:rPr>
          <w:rFonts w:ascii="Comic Sans MS" w:hAnsi="Comic Sans MS"/>
          <w:sz w:val="20"/>
          <w:szCs w:val="20"/>
          <w:u w:val="single"/>
        </w:rPr>
        <w:t>Article 25 :</w:t>
      </w:r>
      <w:r>
        <w:rPr>
          <w:rFonts w:ascii="Comic Sans MS" w:hAnsi="Comic Sans MS"/>
          <w:sz w:val="20"/>
          <w:szCs w:val="20"/>
        </w:rPr>
        <w:t xml:space="preserve"> il veillera notamment à ce que les portes d’accès et de secours soient, à l’intérieur comme à l’extérieur du bâtiment</w:t>
      </w:r>
      <w:r w:rsidR="002E63A0">
        <w:rPr>
          <w:rFonts w:ascii="Comic Sans MS" w:hAnsi="Comic Sans MS"/>
          <w:sz w:val="20"/>
          <w:szCs w:val="20"/>
        </w:rPr>
        <w:t xml:space="preserve">, constamment dégagées. En particulier, aucun objet, matériel ou mobilier ne devra à aucun moment, entraver le libre </w:t>
      </w:r>
      <w:proofErr w:type="gramStart"/>
      <w:r w:rsidR="002E63A0">
        <w:rPr>
          <w:rFonts w:ascii="Comic Sans MS" w:hAnsi="Comic Sans MS"/>
          <w:sz w:val="20"/>
          <w:szCs w:val="20"/>
        </w:rPr>
        <w:t>passage  vers</w:t>
      </w:r>
      <w:proofErr w:type="gramEnd"/>
      <w:r w:rsidR="002E63A0">
        <w:rPr>
          <w:rFonts w:ascii="Comic Sans MS" w:hAnsi="Comic Sans MS"/>
          <w:sz w:val="20"/>
          <w:szCs w:val="20"/>
        </w:rPr>
        <w:t xml:space="preserve"> les issues de secours. Aucun stationnement de véhicule ne devra être toléré devant l’allée d’accès de la porte d’entrée.</w:t>
      </w:r>
    </w:p>
    <w:p w14:paraId="06AC5A49" w14:textId="77777777" w:rsidR="001E3358" w:rsidRPr="001E3358" w:rsidRDefault="002E63A0" w:rsidP="00926C26">
      <w:pPr>
        <w:pStyle w:val="Paragraphedeliste"/>
        <w:numPr>
          <w:ilvl w:val="0"/>
          <w:numId w:val="4"/>
        </w:numPr>
        <w:jc w:val="both"/>
        <w:rPr>
          <w:rFonts w:ascii="Comic Sans MS" w:hAnsi="Comic Sans MS"/>
          <w:sz w:val="20"/>
          <w:szCs w:val="20"/>
          <w:u w:val="single"/>
        </w:rPr>
      </w:pPr>
      <w:r>
        <w:rPr>
          <w:rFonts w:ascii="Comic Sans MS" w:hAnsi="Comic Sans MS"/>
          <w:sz w:val="20"/>
          <w:szCs w:val="20"/>
          <w:u w:val="single"/>
        </w:rPr>
        <w:t>Article 26 :</w:t>
      </w:r>
      <w:r>
        <w:rPr>
          <w:rFonts w:ascii="Comic Sans MS" w:hAnsi="Comic Sans MS"/>
          <w:sz w:val="20"/>
          <w:szCs w:val="20"/>
        </w:rPr>
        <w:t xml:space="preserve"> l’utilisateur prendra toutes dispositions utiles pour que la manifestation dont il assume la responsabilité ne trouble d’aucune manière la tranquillité du voisinage. Les portes extérieures seront maintenues fermées, sauf en cas de force majeure. L’usage de pétards, feux d’artifice ou autres attractions pyrotechniques est interdit.</w:t>
      </w:r>
    </w:p>
    <w:p w14:paraId="1D105373" w14:textId="77777777" w:rsidR="00154522" w:rsidRPr="006F306C" w:rsidRDefault="002E63A0" w:rsidP="00926C26">
      <w:pPr>
        <w:pStyle w:val="Paragraphedeliste"/>
        <w:numPr>
          <w:ilvl w:val="0"/>
          <w:numId w:val="4"/>
        </w:numPr>
        <w:jc w:val="both"/>
        <w:rPr>
          <w:rFonts w:ascii="Comic Sans MS" w:hAnsi="Comic Sans MS"/>
          <w:sz w:val="20"/>
          <w:szCs w:val="20"/>
          <w:u w:val="single"/>
        </w:rPr>
      </w:pPr>
      <w:r>
        <w:rPr>
          <w:rFonts w:ascii="Comic Sans MS" w:hAnsi="Comic Sans MS"/>
          <w:sz w:val="20"/>
          <w:szCs w:val="20"/>
          <w:u w:val="single"/>
        </w:rPr>
        <w:t>Article 27 :</w:t>
      </w:r>
      <w:r>
        <w:rPr>
          <w:rFonts w:ascii="Comic Sans MS" w:hAnsi="Comic Sans MS"/>
          <w:sz w:val="20"/>
          <w:szCs w:val="20"/>
        </w:rPr>
        <w:t xml:space="preserve"> toute manifestation présentant un danger pour l’ordre, la moralité ou la sécurité publique ou différente de celle pour laquelle les locaux sont loués, peut, en toute circonstance, être interrompue par le Maire, en application de ses pouvoirs de police sans qu’il en résulte aucune indemnisation pour l’utilisateur.</w:t>
      </w:r>
    </w:p>
    <w:p w14:paraId="64C2DF59" w14:textId="77777777" w:rsidR="006F306C" w:rsidRPr="00DD2441" w:rsidRDefault="006F306C" w:rsidP="00926C26">
      <w:pPr>
        <w:pStyle w:val="Paragraphedeliste"/>
        <w:numPr>
          <w:ilvl w:val="0"/>
          <w:numId w:val="4"/>
        </w:numPr>
        <w:jc w:val="both"/>
        <w:rPr>
          <w:rFonts w:ascii="Comic Sans MS" w:hAnsi="Comic Sans MS"/>
          <w:sz w:val="20"/>
          <w:szCs w:val="20"/>
          <w:u w:val="single"/>
        </w:rPr>
      </w:pPr>
    </w:p>
    <w:p w14:paraId="165E2DB5" w14:textId="77777777" w:rsidR="001D0C8F" w:rsidRDefault="001D0C8F" w:rsidP="00DD2441">
      <w:pPr>
        <w:ind w:left="720"/>
        <w:rPr>
          <w:rFonts w:ascii="Comic Sans MS" w:hAnsi="Comic Sans MS"/>
          <w:b/>
          <w:sz w:val="20"/>
          <w:szCs w:val="20"/>
        </w:rPr>
      </w:pPr>
      <w:r w:rsidRPr="00926C26">
        <w:rPr>
          <w:rFonts w:ascii="Comic Sans MS" w:hAnsi="Comic Sans MS"/>
          <w:b/>
          <w:sz w:val="20"/>
          <w:szCs w:val="20"/>
          <w:u w:val="single"/>
        </w:rPr>
        <w:t>RESPONSABILITE-ASSURANCES- OBLIGATIONS LEGALES</w:t>
      </w:r>
      <w:r w:rsidRPr="001D0C8F">
        <w:rPr>
          <w:rFonts w:ascii="Comic Sans MS" w:hAnsi="Comic Sans MS"/>
          <w:b/>
          <w:sz w:val="20"/>
          <w:szCs w:val="20"/>
        </w:rPr>
        <w:t> :</w:t>
      </w:r>
    </w:p>
    <w:p w14:paraId="360C44CF" w14:textId="77777777" w:rsidR="001D0C8F" w:rsidRPr="001D0C8F" w:rsidRDefault="001D0C8F" w:rsidP="001D0C8F">
      <w:pPr>
        <w:pStyle w:val="Paragraphedeliste"/>
        <w:numPr>
          <w:ilvl w:val="0"/>
          <w:numId w:val="16"/>
        </w:numPr>
        <w:jc w:val="both"/>
        <w:rPr>
          <w:rFonts w:ascii="Comic Sans MS" w:hAnsi="Comic Sans MS"/>
          <w:sz w:val="20"/>
          <w:szCs w:val="20"/>
          <w:u w:val="single"/>
        </w:rPr>
      </w:pPr>
      <w:r w:rsidRPr="001D0C8F">
        <w:rPr>
          <w:rFonts w:ascii="Comic Sans MS" w:hAnsi="Comic Sans MS"/>
          <w:sz w:val="20"/>
          <w:szCs w:val="20"/>
          <w:u w:val="single"/>
        </w:rPr>
        <w:lastRenderedPageBreak/>
        <w:t>Article 28</w:t>
      </w:r>
      <w:r>
        <w:rPr>
          <w:rFonts w:ascii="Comic Sans MS" w:hAnsi="Comic Sans MS"/>
          <w:sz w:val="20"/>
          <w:szCs w:val="20"/>
          <w:u w:val="single"/>
        </w:rPr>
        <w:t xml:space="preserve"> : </w:t>
      </w:r>
      <w:r>
        <w:rPr>
          <w:rFonts w:ascii="Comic Sans MS" w:hAnsi="Comic Sans MS"/>
          <w:sz w:val="20"/>
          <w:szCs w:val="20"/>
        </w:rPr>
        <w:t xml:space="preserve">la commune décline toute responsabilité en cas de vol, de sinistre ou de détérioration de matériel ou d’objets de toute </w:t>
      </w:r>
      <w:proofErr w:type="gramStart"/>
      <w:r>
        <w:rPr>
          <w:rFonts w:ascii="Comic Sans MS" w:hAnsi="Comic Sans MS"/>
          <w:sz w:val="20"/>
          <w:szCs w:val="20"/>
        </w:rPr>
        <w:t>nature entreposés</w:t>
      </w:r>
      <w:proofErr w:type="gramEnd"/>
      <w:r>
        <w:rPr>
          <w:rFonts w:ascii="Comic Sans MS" w:hAnsi="Comic Sans MS"/>
          <w:sz w:val="20"/>
          <w:szCs w:val="20"/>
        </w:rPr>
        <w:t xml:space="preserve"> dans les locaux par l’utilisateur, quel qu’il soit.</w:t>
      </w:r>
    </w:p>
    <w:p w14:paraId="0FB87AB1" w14:textId="346AF975" w:rsidR="001D0C8F" w:rsidRPr="001D0C8F" w:rsidRDefault="001D0C8F" w:rsidP="001D0C8F">
      <w:pPr>
        <w:pStyle w:val="Paragraphedeliste"/>
        <w:numPr>
          <w:ilvl w:val="0"/>
          <w:numId w:val="16"/>
        </w:numPr>
        <w:jc w:val="both"/>
        <w:rPr>
          <w:rFonts w:ascii="Comic Sans MS" w:hAnsi="Comic Sans MS"/>
          <w:sz w:val="20"/>
          <w:szCs w:val="20"/>
          <w:u w:val="single"/>
        </w:rPr>
      </w:pPr>
      <w:r>
        <w:rPr>
          <w:rFonts w:ascii="Comic Sans MS" w:hAnsi="Comic Sans MS"/>
          <w:sz w:val="20"/>
          <w:szCs w:val="20"/>
          <w:u w:val="single"/>
        </w:rPr>
        <w:t>Article 29 :</w:t>
      </w:r>
      <w:r>
        <w:rPr>
          <w:rFonts w:ascii="Comic Sans MS" w:hAnsi="Comic Sans MS"/>
          <w:sz w:val="20"/>
          <w:szCs w:val="20"/>
        </w:rPr>
        <w:t xml:space="preserve"> l’utilisateur devra souscrire une assurance responsabilité civile pour toutes les activités qu’il organise dans les locaux loués. Celle-ci devra couvrir les biens et les personnes. Toute franchise éventuelle restera à la charge de </w:t>
      </w:r>
      <w:r w:rsidR="00926C26">
        <w:rPr>
          <w:rFonts w:ascii="Comic Sans MS" w:hAnsi="Comic Sans MS"/>
          <w:sz w:val="20"/>
          <w:szCs w:val="20"/>
        </w:rPr>
        <w:t>l’utilisateur.</w:t>
      </w:r>
      <w:r>
        <w:rPr>
          <w:rFonts w:ascii="Comic Sans MS" w:hAnsi="Comic Sans MS"/>
          <w:sz w:val="20"/>
          <w:szCs w:val="20"/>
        </w:rPr>
        <w:t xml:space="preserve">  </w:t>
      </w:r>
      <w:proofErr w:type="gramStart"/>
      <w:r>
        <w:rPr>
          <w:rFonts w:ascii="Comic Sans MS" w:hAnsi="Comic Sans MS"/>
          <w:sz w:val="20"/>
          <w:szCs w:val="20"/>
        </w:rPr>
        <w:t>l’attestation</w:t>
      </w:r>
      <w:proofErr w:type="gramEnd"/>
      <w:r>
        <w:rPr>
          <w:rFonts w:ascii="Comic Sans MS" w:hAnsi="Comic Sans MS"/>
          <w:sz w:val="20"/>
          <w:szCs w:val="20"/>
        </w:rPr>
        <w:t xml:space="preserve"> d’assurance correspondante devra systématiquement être présentée à la Secrétaire de Mairie avant la remise des clés. Le seul fait de solliciter les locaux décharge le conseil municipal de toute responsabilité.</w:t>
      </w:r>
    </w:p>
    <w:p w14:paraId="33478256" w14:textId="01FBCC8C" w:rsidR="00154522" w:rsidRPr="00DD2441" w:rsidRDefault="001D0C8F" w:rsidP="00DD2441">
      <w:pPr>
        <w:pStyle w:val="Paragraphedeliste"/>
        <w:ind w:left="1428"/>
        <w:jc w:val="both"/>
        <w:rPr>
          <w:rFonts w:ascii="Comic Sans MS" w:hAnsi="Comic Sans MS"/>
          <w:sz w:val="20"/>
          <w:szCs w:val="20"/>
        </w:rPr>
      </w:pPr>
      <w:r w:rsidRPr="001D0C8F">
        <w:rPr>
          <w:rFonts w:ascii="Comic Sans MS" w:hAnsi="Comic Sans MS"/>
          <w:sz w:val="20"/>
          <w:szCs w:val="20"/>
        </w:rPr>
        <w:t>A défaut de cette attestation</w:t>
      </w:r>
      <w:r w:rsidR="00981E1A">
        <w:rPr>
          <w:rFonts w:ascii="Comic Sans MS" w:hAnsi="Comic Sans MS"/>
          <w:sz w:val="20"/>
          <w:szCs w:val="20"/>
        </w:rPr>
        <w:t xml:space="preserve">, </w:t>
      </w:r>
      <w:r>
        <w:rPr>
          <w:rFonts w:ascii="Comic Sans MS" w:hAnsi="Comic Sans MS"/>
          <w:sz w:val="20"/>
          <w:szCs w:val="20"/>
        </w:rPr>
        <w:t>l’utilisateur devra souscrire un contrat d’assurance.</w:t>
      </w:r>
    </w:p>
    <w:p w14:paraId="595FF342" w14:textId="36138558" w:rsidR="00154522" w:rsidRDefault="00154522" w:rsidP="00154522">
      <w:pPr>
        <w:pStyle w:val="Paragraphedeliste"/>
        <w:numPr>
          <w:ilvl w:val="0"/>
          <w:numId w:val="39"/>
        </w:numPr>
        <w:jc w:val="both"/>
        <w:rPr>
          <w:rFonts w:ascii="Comic Sans MS" w:hAnsi="Comic Sans MS"/>
          <w:sz w:val="20"/>
          <w:szCs w:val="20"/>
        </w:rPr>
      </w:pPr>
      <w:r w:rsidRPr="00154522">
        <w:rPr>
          <w:rFonts w:ascii="Comic Sans MS" w:hAnsi="Comic Sans MS"/>
          <w:sz w:val="20"/>
          <w:szCs w:val="20"/>
          <w:u w:val="single"/>
        </w:rPr>
        <w:t>Article 30</w:t>
      </w:r>
      <w:r>
        <w:rPr>
          <w:rFonts w:ascii="Comic Sans MS" w:hAnsi="Comic Sans MS"/>
          <w:sz w:val="20"/>
          <w:szCs w:val="20"/>
        </w:rPr>
        <w:t> :</w:t>
      </w:r>
      <w:r w:rsidR="00440610">
        <w:rPr>
          <w:rFonts w:ascii="Comic Sans MS" w:hAnsi="Comic Sans MS"/>
          <w:sz w:val="20"/>
          <w:szCs w:val="20"/>
        </w:rPr>
        <w:t xml:space="preserve"> </w:t>
      </w:r>
      <w:r>
        <w:rPr>
          <w:rFonts w:ascii="Comic Sans MS" w:hAnsi="Comic Sans MS"/>
          <w:sz w:val="20"/>
          <w:szCs w:val="20"/>
        </w:rPr>
        <w:t xml:space="preserve">l’utilisateur acquittera les impôts, contributions et autres dépenses inhérents à la manifestation qu’il organise, notamment les droits d’auteur dus à quelque titre que ce soit. </w:t>
      </w:r>
      <w:r w:rsidR="006D260C">
        <w:rPr>
          <w:rFonts w:ascii="Comic Sans MS" w:hAnsi="Comic Sans MS"/>
          <w:sz w:val="20"/>
          <w:szCs w:val="20"/>
        </w:rPr>
        <w:t>(SACEM</w:t>
      </w:r>
      <w:r>
        <w:rPr>
          <w:rFonts w:ascii="Comic Sans MS" w:hAnsi="Comic Sans MS"/>
          <w:sz w:val="20"/>
          <w:szCs w:val="20"/>
        </w:rPr>
        <w:t>)</w:t>
      </w:r>
    </w:p>
    <w:p w14:paraId="510418E5" w14:textId="77777777" w:rsidR="00154522" w:rsidRPr="00926C26" w:rsidRDefault="00154522" w:rsidP="00154522">
      <w:pPr>
        <w:pStyle w:val="Paragraphedeliste"/>
        <w:numPr>
          <w:ilvl w:val="0"/>
          <w:numId w:val="39"/>
        </w:numPr>
        <w:jc w:val="both"/>
        <w:rPr>
          <w:rFonts w:ascii="Comic Sans MS" w:hAnsi="Comic Sans MS"/>
          <w:sz w:val="20"/>
          <w:szCs w:val="20"/>
          <w:u w:val="single"/>
        </w:rPr>
      </w:pPr>
      <w:r>
        <w:rPr>
          <w:rFonts w:ascii="Comic Sans MS" w:hAnsi="Comic Sans MS"/>
          <w:sz w:val="20"/>
          <w:szCs w:val="20"/>
          <w:u w:val="single"/>
        </w:rPr>
        <w:t>Article 31 </w:t>
      </w:r>
      <w:r w:rsidRPr="00154522">
        <w:rPr>
          <w:rFonts w:ascii="Comic Sans MS" w:hAnsi="Comic Sans MS"/>
          <w:sz w:val="20"/>
          <w:szCs w:val="20"/>
        </w:rPr>
        <w:t>:</w:t>
      </w:r>
      <w:r>
        <w:rPr>
          <w:rFonts w:ascii="Comic Sans MS" w:hAnsi="Comic Sans MS"/>
          <w:sz w:val="20"/>
          <w:szCs w:val="20"/>
        </w:rPr>
        <w:t xml:space="preserve"> l’utilisateur garantie être en possession de toutes les autorisations administratives nécessaires pour la manifestation envisagée, et notamment en ce qui concerne l’exploitation de débits de boissons temporaires et l’organisation de bals, avant le début de la manifestation et, en tout état de cause, avant la prise </w:t>
      </w:r>
      <w:r w:rsidRPr="00926C26">
        <w:rPr>
          <w:rFonts w:ascii="Comic Sans MS" w:hAnsi="Comic Sans MS"/>
          <w:sz w:val="20"/>
          <w:szCs w:val="20"/>
        </w:rPr>
        <w:t>de possession des locaux.</w:t>
      </w:r>
    </w:p>
    <w:p w14:paraId="253BF4F1" w14:textId="683B74F8" w:rsidR="00154522" w:rsidRPr="00926C26" w:rsidRDefault="00926C26" w:rsidP="00154522">
      <w:pPr>
        <w:jc w:val="both"/>
        <w:rPr>
          <w:rFonts w:ascii="Comic Sans MS" w:hAnsi="Comic Sans MS"/>
          <w:b/>
          <w:sz w:val="20"/>
          <w:szCs w:val="20"/>
          <w:u w:val="single"/>
        </w:rPr>
      </w:pPr>
      <w:r w:rsidRPr="00926C26">
        <w:rPr>
          <w:rFonts w:ascii="Comic Sans MS" w:hAnsi="Comic Sans MS"/>
          <w:b/>
          <w:sz w:val="20"/>
          <w:szCs w:val="20"/>
        </w:rPr>
        <w:t xml:space="preserve">             </w:t>
      </w:r>
      <w:r w:rsidR="00154522" w:rsidRPr="00926C26">
        <w:rPr>
          <w:rFonts w:ascii="Comic Sans MS" w:hAnsi="Comic Sans MS"/>
          <w:b/>
          <w:sz w:val="20"/>
          <w:szCs w:val="20"/>
          <w:u w:val="single"/>
        </w:rPr>
        <w:t>LITIGES –SANCTIONS</w:t>
      </w:r>
    </w:p>
    <w:p w14:paraId="08307CAC" w14:textId="2210C984" w:rsidR="00154522" w:rsidRPr="00154522" w:rsidRDefault="00154522" w:rsidP="00154522">
      <w:pPr>
        <w:pStyle w:val="Paragraphedeliste"/>
        <w:numPr>
          <w:ilvl w:val="0"/>
          <w:numId w:val="41"/>
        </w:numPr>
        <w:jc w:val="both"/>
        <w:rPr>
          <w:rFonts w:ascii="Comic Sans MS" w:hAnsi="Comic Sans MS"/>
          <w:sz w:val="20"/>
          <w:szCs w:val="20"/>
          <w:u w:val="single"/>
        </w:rPr>
      </w:pPr>
      <w:r w:rsidRPr="00154522">
        <w:rPr>
          <w:rFonts w:ascii="Comic Sans MS" w:hAnsi="Comic Sans MS"/>
          <w:sz w:val="20"/>
          <w:szCs w:val="20"/>
          <w:u w:val="single"/>
        </w:rPr>
        <w:t>Article 32 :</w:t>
      </w:r>
      <w:r>
        <w:rPr>
          <w:rFonts w:ascii="Comic Sans MS" w:hAnsi="Comic Sans MS"/>
          <w:sz w:val="20"/>
          <w:szCs w:val="20"/>
          <w:u w:val="single"/>
        </w:rPr>
        <w:t xml:space="preserve"> </w:t>
      </w:r>
      <w:r w:rsidRPr="00154522">
        <w:rPr>
          <w:rFonts w:ascii="Comic Sans MS" w:hAnsi="Comic Sans MS"/>
          <w:sz w:val="20"/>
          <w:szCs w:val="20"/>
        </w:rPr>
        <w:t>Tout utilisateur</w:t>
      </w:r>
      <w:r>
        <w:rPr>
          <w:rFonts w:ascii="Comic Sans MS" w:hAnsi="Comic Sans MS"/>
          <w:sz w:val="20"/>
          <w:szCs w:val="20"/>
        </w:rPr>
        <w:t>, quel qu’il soit, qui aura fait usage des locaux mis à sa disposition dans un but autre que celui indiqué dans sa demande, qui aura contrevenu aux dispositions du présent règlement ou qui aura commis ou laissé commettre des dégradations aux locaux ou à ses annexes, se verra exclu de toute nouvelle location à l’avenir.</w:t>
      </w:r>
    </w:p>
    <w:p w14:paraId="472B9206" w14:textId="77777777" w:rsidR="00154522" w:rsidRPr="0095768F" w:rsidRDefault="00154522" w:rsidP="00154522">
      <w:pPr>
        <w:pStyle w:val="Paragraphedeliste"/>
        <w:numPr>
          <w:ilvl w:val="0"/>
          <w:numId w:val="41"/>
        </w:numPr>
        <w:jc w:val="both"/>
        <w:rPr>
          <w:rFonts w:ascii="Comic Sans MS" w:hAnsi="Comic Sans MS"/>
          <w:sz w:val="20"/>
          <w:szCs w:val="20"/>
          <w:u w:val="single"/>
        </w:rPr>
      </w:pPr>
      <w:r>
        <w:rPr>
          <w:rFonts w:ascii="Comic Sans MS" w:hAnsi="Comic Sans MS"/>
          <w:sz w:val="20"/>
          <w:szCs w:val="20"/>
          <w:u w:val="single"/>
        </w:rPr>
        <w:t>Article 33 :</w:t>
      </w:r>
      <w:r>
        <w:rPr>
          <w:rFonts w:ascii="Comic Sans MS" w:hAnsi="Comic Sans MS"/>
          <w:sz w:val="20"/>
          <w:szCs w:val="20"/>
        </w:rPr>
        <w:t xml:space="preserve"> Tout lige entre la commune et l’utilisateur, à défaut de règlement amiable pourra être </w:t>
      </w:r>
      <w:r w:rsidR="0095768F">
        <w:rPr>
          <w:rFonts w:ascii="Comic Sans MS" w:hAnsi="Comic Sans MS"/>
          <w:sz w:val="20"/>
          <w:szCs w:val="20"/>
        </w:rPr>
        <w:t>porté devant les autorités juri</w:t>
      </w:r>
      <w:r>
        <w:rPr>
          <w:rFonts w:ascii="Comic Sans MS" w:hAnsi="Comic Sans MS"/>
          <w:sz w:val="20"/>
          <w:szCs w:val="20"/>
        </w:rPr>
        <w:t>diques.</w:t>
      </w:r>
    </w:p>
    <w:p w14:paraId="73B9F16B" w14:textId="77777777" w:rsidR="0095768F" w:rsidRDefault="0095768F" w:rsidP="0095768F">
      <w:pPr>
        <w:ind w:left="5664"/>
        <w:jc w:val="both"/>
        <w:rPr>
          <w:rFonts w:ascii="Comic Sans MS" w:hAnsi="Comic Sans MS"/>
          <w:sz w:val="20"/>
          <w:szCs w:val="20"/>
        </w:rPr>
      </w:pPr>
    </w:p>
    <w:p w14:paraId="3F6F7A33" w14:textId="53E25CBB" w:rsidR="0095768F" w:rsidRDefault="00926C26" w:rsidP="0095768F">
      <w:pPr>
        <w:ind w:left="5664"/>
        <w:jc w:val="both"/>
        <w:rPr>
          <w:rFonts w:ascii="Comic Sans MS" w:hAnsi="Comic Sans MS"/>
          <w:sz w:val="20"/>
          <w:szCs w:val="20"/>
        </w:rPr>
      </w:pPr>
      <w:r>
        <w:rPr>
          <w:rFonts w:ascii="Comic Sans MS" w:hAnsi="Comic Sans MS"/>
          <w:sz w:val="20"/>
          <w:szCs w:val="20"/>
        </w:rPr>
        <w:t xml:space="preserve">Louan, le </w:t>
      </w:r>
      <w:r w:rsidR="00440610">
        <w:rPr>
          <w:rFonts w:ascii="Comic Sans MS" w:hAnsi="Comic Sans MS"/>
          <w:sz w:val="20"/>
          <w:szCs w:val="20"/>
        </w:rPr>
        <w:t>9 juillet 2024</w:t>
      </w:r>
    </w:p>
    <w:p w14:paraId="32AFD8C2" w14:textId="77777777" w:rsidR="0095768F" w:rsidRDefault="0095768F" w:rsidP="0095768F">
      <w:pPr>
        <w:ind w:left="5664"/>
        <w:jc w:val="both"/>
        <w:rPr>
          <w:rFonts w:ascii="Comic Sans MS" w:hAnsi="Comic Sans MS"/>
          <w:sz w:val="20"/>
          <w:szCs w:val="20"/>
        </w:rPr>
      </w:pPr>
    </w:p>
    <w:p w14:paraId="1F1B6957" w14:textId="77777777" w:rsidR="0095768F" w:rsidRDefault="0095768F" w:rsidP="0095768F">
      <w:pPr>
        <w:ind w:left="5664"/>
        <w:jc w:val="both"/>
        <w:rPr>
          <w:rFonts w:ascii="Comic Sans MS" w:hAnsi="Comic Sans MS"/>
          <w:sz w:val="20"/>
          <w:szCs w:val="20"/>
        </w:rPr>
      </w:pPr>
      <w:r>
        <w:rPr>
          <w:rFonts w:ascii="Comic Sans MS" w:hAnsi="Comic Sans MS"/>
          <w:sz w:val="20"/>
          <w:szCs w:val="20"/>
        </w:rPr>
        <w:t>Le Maire</w:t>
      </w:r>
    </w:p>
    <w:p w14:paraId="79A4E06E" w14:textId="77777777" w:rsidR="0095768F" w:rsidRPr="0095768F" w:rsidRDefault="0095768F" w:rsidP="0095768F">
      <w:pPr>
        <w:ind w:left="5664"/>
        <w:jc w:val="both"/>
        <w:rPr>
          <w:rFonts w:ascii="Comic Sans MS" w:hAnsi="Comic Sans MS"/>
          <w:sz w:val="20"/>
          <w:szCs w:val="20"/>
        </w:rPr>
      </w:pPr>
      <w:r>
        <w:rPr>
          <w:rFonts w:ascii="Comic Sans MS" w:hAnsi="Comic Sans MS"/>
          <w:sz w:val="20"/>
          <w:szCs w:val="20"/>
        </w:rPr>
        <w:t>James DANE</w:t>
      </w:r>
    </w:p>
    <w:p w14:paraId="11C6298D" w14:textId="77777777" w:rsidR="0095768F" w:rsidRPr="00154522" w:rsidRDefault="0095768F" w:rsidP="00154522">
      <w:pPr>
        <w:jc w:val="both"/>
        <w:rPr>
          <w:rFonts w:ascii="Comic Sans MS" w:hAnsi="Comic Sans MS"/>
          <w:sz w:val="20"/>
          <w:szCs w:val="20"/>
          <w:u w:val="single"/>
        </w:rPr>
      </w:pPr>
    </w:p>
    <w:sectPr w:rsidR="0095768F" w:rsidRPr="00154522" w:rsidSect="006F306C">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F3E87" w14:textId="77777777" w:rsidR="00EE584A" w:rsidRDefault="00EE584A" w:rsidP="00926C26">
      <w:pPr>
        <w:spacing w:after="0" w:line="240" w:lineRule="auto"/>
      </w:pPr>
      <w:r>
        <w:separator/>
      </w:r>
    </w:p>
  </w:endnote>
  <w:endnote w:type="continuationSeparator" w:id="0">
    <w:p w14:paraId="6C6BA727" w14:textId="77777777" w:rsidR="00EE584A" w:rsidRDefault="00EE584A" w:rsidP="00926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04025"/>
      <w:docPartObj>
        <w:docPartGallery w:val="Page Numbers (Bottom of Page)"/>
        <w:docPartUnique/>
      </w:docPartObj>
    </w:sdtPr>
    <w:sdtContent>
      <w:p w14:paraId="0BE6BD94" w14:textId="58F7FCE7" w:rsidR="00926C26" w:rsidRDefault="00926C26">
        <w:pPr>
          <w:pStyle w:val="Pieddepage"/>
          <w:jc w:val="right"/>
        </w:pPr>
        <w:r>
          <w:fldChar w:fldCharType="begin"/>
        </w:r>
        <w:r>
          <w:instrText>PAGE   \* MERGEFORMAT</w:instrText>
        </w:r>
        <w:r>
          <w:fldChar w:fldCharType="separate"/>
        </w:r>
        <w:r>
          <w:t>2</w:t>
        </w:r>
        <w:r>
          <w:fldChar w:fldCharType="end"/>
        </w:r>
      </w:p>
    </w:sdtContent>
  </w:sdt>
  <w:p w14:paraId="721F8785" w14:textId="77777777" w:rsidR="00926C26" w:rsidRDefault="00926C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C85BD" w14:textId="77777777" w:rsidR="00EE584A" w:rsidRDefault="00EE584A" w:rsidP="00926C26">
      <w:pPr>
        <w:spacing w:after="0" w:line="240" w:lineRule="auto"/>
      </w:pPr>
      <w:r>
        <w:separator/>
      </w:r>
    </w:p>
  </w:footnote>
  <w:footnote w:type="continuationSeparator" w:id="0">
    <w:p w14:paraId="5F6FF520" w14:textId="77777777" w:rsidR="00EE584A" w:rsidRDefault="00EE584A" w:rsidP="00926C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369F2"/>
    <w:multiLevelType w:val="hybridMultilevel"/>
    <w:tmpl w:val="57EC7BE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A8248CA"/>
    <w:multiLevelType w:val="hybridMultilevel"/>
    <w:tmpl w:val="5344CE0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AF643EE"/>
    <w:multiLevelType w:val="hybridMultilevel"/>
    <w:tmpl w:val="7E785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A5775F"/>
    <w:multiLevelType w:val="hybridMultilevel"/>
    <w:tmpl w:val="70C2546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C485D1A"/>
    <w:multiLevelType w:val="hybridMultilevel"/>
    <w:tmpl w:val="EC5AD0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1641C6"/>
    <w:multiLevelType w:val="hybridMultilevel"/>
    <w:tmpl w:val="3932BD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383CB9"/>
    <w:multiLevelType w:val="hybridMultilevel"/>
    <w:tmpl w:val="F15E24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EC5672"/>
    <w:multiLevelType w:val="hybridMultilevel"/>
    <w:tmpl w:val="5456DD72"/>
    <w:lvl w:ilvl="0" w:tplc="040C0001">
      <w:start w:val="1"/>
      <w:numFmt w:val="bullet"/>
      <w:lvlText w:val=""/>
      <w:lvlJc w:val="left"/>
      <w:pPr>
        <w:ind w:left="2148" w:hanging="360"/>
      </w:pPr>
      <w:rPr>
        <w:rFonts w:ascii="Symbol" w:hAnsi="Symbo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8" w15:restartNumberingAfterBreak="0">
    <w:nsid w:val="0F6C4FA3"/>
    <w:multiLevelType w:val="hybridMultilevel"/>
    <w:tmpl w:val="B4141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C846DE"/>
    <w:multiLevelType w:val="hybridMultilevel"/>
    <w:tmpl w:val="FA227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912BC9"/>
    <w:multiLevelType w:val="hybridMultilevel"/>
    <w:tmpl w:val="FC84D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132DE6"/>
    <w:multiLevelType w:val="hybridMultilevel"/>
    <w:tmpl w:val="2E307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790C8B"/>
    <w:multiLevelType w:val="hybridMultilevel"/>
    <w:tmpl w:val="B50054C6"/>
    <w:lvl w:ilvl="0" w:tplc="040C0001">
      <w:start w:val="1"/>
      <w:numFmt w:val="bullet"/>
      <w:lvlText w:val=""/>
      <w:lvlJc w:val="left"/>
      <w:pPr>
        <w:ind w:left="2496" w:hanging="360"/>
      </w:pPr>
      <w:rPr>
        <w:rFonts w:ascii="Symbol" w:hAnsi="Symbol"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13" w15:restartNumberingAfterBreak="0">
    <w:nsid w:val="2DD21915"/>
    <w:multiLevelType w:val="hybridMultilevel"/>
    <w:tmpl w:val="CFBC08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D478DF"/>
    <w:multiLevelType w:val="hybridMultilevel"/>
    <w:tmpl w:val="85DE31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291194"/>
    <w:multiLevelType w:val="hybridMultilevel"/>
    <w:tmpl w:val="3A0E9F5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354566F8"/>
    <w:multiLevelType w:val="hybridMultilevel"/>
    <w:tmpl w:val="FA08CA3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3DAF1BD0"/>
    <w:multiLevelType w:val="hybridMultilevel"/>
    <w:tmpl w:val="FCD8B72C"/>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975FA9"/>
    <w:multiLevelType w:val="hybridMultilevel"/>
    <w:tmpl w:val="2F02E218"/>
    <w:lvl w:ilvl="0" w:tplc="040C0001">
      <w:start w:val="1"/>
      <w:numFmt w:val="bullet"/>
      <w:lvlText w:val=""/>
      <w:lvlJc w:val="left"/>
      <w:pPr>
        <w:ind w:left="2148" w:hanging="360"/>
      </w:pPr>
      <w:rPr>
        <w:rFonts w:ascii="Symbol" w:hAnsi="Symbo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9" w15:restartNumberingAfterBreak="0">
    <w:nsid w:val="3EE34BA5"/>
    <w:multiLevelType w:val="hybridMultilevel"/>
    <w:tmpl w:val="16DEBE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601818"/>
    <w:multiLevelType w:val="hybridMultilevel"/>
    <w:tmpl w:val="2998F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BB5527"/>
    <w:multiLevelType w:val="hybridMultilevel"/>
    <w:tmpl w:val="EDA8031C"/>
    <w:lvl w:ilvl="0" w:tplc="040C0001">
      <w:start w:val="1"/>
      <w:numFmt w:val="bullet"/>
      <w:lvlText w:val=""/>
      <w:lvlJc w:val="left"/>
      <w:pPr>
        <w:ind w:left="2148" w:hanging="360"/>
      </w:pPr>
      <w:rPr>
        <w:rFonts w:ascii="Symbol" w:hAnsi="Symbo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2" w15:restartNumberingAfterBreak="0">
    <w:nsid w:val="4703052D"/>
    <w:multiLevelType w:val="hybridMultilevel"/>
    <w:tmpl w:val="9920DE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605746"/>
    <w:multiLevelType w:val="hybridMultilevel"/>
    <w:tmpl w:val="E2104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B73604"/>
    <w:multiLevelType w:val="hybridMultilevel"/>
    <w:tmpl w:val="CD0E28C6"/>
    <w:lvl w:ilvl="0" w:tplc="040C0001">
      <w:start w:val="1"/>
      <w:numFmt w:val="bullet"/>
      <w:lvlText w:val=""/>
      <w:lvlJc w:val="left"/>
      <w:pPr>
        <w:ind w:left="2148" w:hanging="360"/>
      </w:pPr>
      <w:rPr>
        <w:rFonts w:ascii="Symbol" w:hAnsi="Symbo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5" w15:restartNumberingAfterBreak="0">
    <w:nsid w:val="4EBF3916"/>
    <w:multiLevelType w:val="hybridMultilevel"/>
    <w:tmpl w:val="7896883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19B6400"/>
    <w:multiLevelType w:val="hybridMultilevel"/>
    <w:tmpl w:val="5D3C3E96"/>
    <w:lvl w:ilvl="0" w:tplc="040C0001">
      <w:start w:val="1"/>
      <w:numFmt w:val="bullet"/>
      <w:lvlText w:val=""/>
      <w:lvlJc w:val="left"/>
      <w:pPr>
        <w:ind w:left="2148" w:hanging="360"/>
      </w:pPr>
      <w:rPr>
        <w:rFonts w:ascii="Symbol" w:hAnsi="Symbo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7" w15:restartNumberingAfterBreak="0">
    <w:nsid w:val="539A7596"/>
    <w:multiLevelType w:val="hybridMultilevel"/>
    <w:tmpl w:val="A6220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C8B1D02"/>
    <w:multiLevelType w:val="hybridMultilevel"/>
    <w:tmpl w:val="3796C45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9" w15:restartNumberingAfterBreak="0">
    <w:nsid w:val="5D9E3E2B"/>
    <w:multiLevelType w:val="hybridMultilevel"/>
    <w:tmpl w:val="8772BD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000243"/>
    <w:multiLevelType w:val="hybridMultilevel"/>
    <w:tmpl w:val="F4A0679C"/>
    <w:lvl w:ilvl="0" w:tplc="040C0001">
      <w:start w:val="1"/>
      <w:numFmt w:val="bullet"/>
      <w:lvlText w:val=""/>
      <w:lvlJc w:val="left"/>
      <w:pPr>
        <w:ind w:left="2148" w:hanging="360"/>
      </w:pPr>
      <w:rPr>
        <w:rFonts w:ascii="Symbol" w:hAnsi="Symbo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1" w15:restartNumberingAfterBreak="0">
    <w:nsid w:val="64752D3A"/>
    <w:multiLevelType w:val="hybridMultilevel"/>
    <w:tmpl w:val="AD0AFF1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68F66EC7"/>
    <w:multiLevelType w:val="hybridMultilevel"/>
    <w:tmpl w:val="3EBCFF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CF6EE0"/>
    <w:multiLevelType w:val="hybridMultilevel"/>
    <w:tmpl w:val="9A6235B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714F4190"/>
    <w:multiLevelType w:val="hybridMultilevel"/>
    <w:tmpl w:val="FB78B49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5" w15:restartNumberingAfterBreak="0">
    <w:nsid w:val="74F828C8"/>
    <w:multiLevelType w:val="hybridMultilevel"/>
    <w:tmpl w:val="66D8F7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54A69EC"/>
    <w:multiLevelType w:val="hybridMultilevel"/>
    <w:tmpl w:val="85E8A9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4A121D"/>
    <w:multiLevelType w:val="hybridMultilevel"/>
    <w:tmpl w:val="26D067E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7909270C"/>
    <w:multiLevelType w:val="hybridMultilevel"/>
    <w:tmpl w:val="66D69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A04C00"/>
    <w:multiLevelType w:val="hybridMultilevel"/>
    <w:tmpl w:val="D54417FE"/>
    <w:lvl w:ilvl="0" w:tplc="040C0001">
      <w:start w:val="1"/>
      <w:numFmt w:val="bullet"/>
      <w:lvlText w:val=""/>
      <w:lvlJc w:val="left"/>
      <w:pPr>
        <w:ind w:left="2496" w:hanging="360"/>
      </w:pPr>
      <w:rPr>
        <w:rFonts w:ascii="Symbol" w:hAnsi="Symbol"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40" w15:restartNumberingAfterBreak="0">
    <w:nsid w:val="7FB34CA3"/>
    <w:multiLevelType w:val="hybridMultilevel"/>
    <w:tmpl w:val="92F2FBEE"/>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num w:numId="1" w16cid:durableId="83378830">
    <w:abstractNumId w:val="38"/>
  </w:num>
  <w:num w:numId="2" w16cid:durableId="726759847">
    <w:abstractNumId w:val="37"/>
  </w:num>
  <w:num w:numId="3" w16cid:durableId="2059626504">
    <w:abstractNumId w:val="17"/>
  </w:num>
  <w:num w:numId="4" w16cid:durableId="1365596420">
    <w:abstractNumId w:val="33"/>
  </w:num>
  <w:num w:numId="5" w16cid:durableId="299649124">
    <w:abstractNumId w:val="6"/>
  </w:num>
  <w:num w:numId="6" w16cid:durableId="1133140652">
    <w:abstractNumId w:val="29"/>
  </w:num>
  <w:num w:numId="7" w16cid:durableId="2099710106">
    <w:abstractNumId w:val="16"/>
  </w:num>
  <w:num w:numId="8" w16cid:durableId="891038537">
    <w:abstractNumId w:val="14"/>
  </w:num>
  <w:num w:numId="9" w16cid:durableId="1888177115">
    <w:abstractNumId w:val="1"/>
  </w:num>
  <w:num w:numId="10" w16cid:durableId="1421368929">
    <w:abstractNumId w:val="35"/>
  </w:num>
  <w:num w:numId="11" w16cid:durableId="1880170261">
    <w:abstractNumId w:val="22"/>
  </w:num>
  <w:num w:numId="12" w16cid:durableId="710882410">
    <w:abstractNumId w:val="31"/>
  </w:num>
  <w:num w:numId="13" w16cid:durableId="129054789">
    <w:abstractNumId w:val="2"/>
  </w:num>
  <w:num w:numId="14" w16cid:durableId="877351938">
    <w:abstractNumId w:val="23"/>
  </w:num>
  <w:num w:numId="15" w16cid:durableId="565840653">
    <w:abstractNumId w:val="28"/>
  </w:num>
  <w:num w:numId="16" w16cid:durableId="1804611369">
    <w:abstractNumId w:val="34"/>
  </w:num>
  <w:num w:numId="17" w16cid:durableId="1700546319">
    <w:abstractNumId w:val="24"/>
  </w:num>
  <w:num w:numId="18" w16cid:durableId="1605962082">
    <w:abstractNumId w:val="8"/>
  </w:num>
  <w:num w:numId="19" w16cid:durableId="592055406">
    <w:abstractNumId w:val="26"/>
  </w:num>
  <w:num w:numId="20" w16cid:durableId="465246535">
    <w:abstractNumId w:val="9"/>
  </w:num>
  <w:num w:numId="21" w16cid:durableId="418988260">
    <w:abstractNumId w:val="27"/>
  </w:num>
  <w:num w:numId="22" w16cid:durableId="718019720">
    <w:abstractNumId w:val="19"/>
  </w:num>
  <w:num w:numId="23" w16cid:durableId="1762332330">
    <w:abstractNumId w:val="25"/>
  </w:num>
  <w:num w:numId="24" w16cid:durableId="263196331">
    <w:abstractNumId w:val="30"/>
  </w:num>
  <w:num w:numId="25" w16cid:durableId="2033339531">
    <w:abstractNumId w:val="10"/>
  </w:num>
  <w:num w:numId="26" w16cid:durableId="584723613">
    <w:abstractNumId w:val="7"/>
  </w:num>
  <w:num w:numId="27" w16cid:durableId="1828134890">
    <w:abstractNumId w:val="21"/>
  </w:num>
  <w:num w:numId="28" w16cid:durableId="1628005115">
    <w:abstractNumId w:val="32"/>
  </w:num>
  <w:num w:numId="29" w16cid:durableId="1734692576">
    <w:abstractNumId w:val="18"/>
  </w:num>
  <w:num w:numId="30" w16cid:durableId="1028334288">
    <w:abstractNumId w:val="15"/>
  </w:num>
  <w:num w:numId="31" w16cid:durableId="373385657">
    <w:abstractNumId w:val="39"/>
  </w:num>
  <w:num w:numId="32" w16cid:durableId="1570654344">
    <w:abstractNumId w:val="36"/>
  </w:num>
  <w:num w:numId="33" w16cid:durableId="1272781259">
    <w:abstractNumId w:val="3"/>
  </w:num>
  <w:num w:numId="34" w16cid:durableId="1544753856">
    <w:abstractNumId w:val="12"/>
  </w:num>
  <w:num w:numId="35" w16cid:durableId="1561674533">
    <w:abstractNumId w:val="11"/>
  </w:num>
  <w:num w:numId="36" w16cid:durableId="1169639689">
    <w:abstractNumId w:val="5"/>
  </w:num>
  <w:num w:numId="37" w16cid:durableId="434252625">
    <w:abstractNumId w:val="4"/>
  </w:num>
  <w:num w:numId="38" w16cid:durableId="776214874">
    <w:abstractNumId w:val="13"/>
  </w:num>
  <w:num w:numId="39" w16cid:durableId="310864822">
    <w:abstractNumId w:val="0"/>
  </w:num>
  <w:num w:numId="40" w16cid:durableId="2115321843">
    <w:abstractNumId w:val="20"/>
  </w:num>
  <w:num w:numId="41" w16cid:durableId="94932073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36B5"/>
    <w:rsid w:val="00003F9E"/>
    <w:rsid w:val="0001038B"/>
    <w:rsid w:val="00010F58"/>
    <w:rsid w:val="000171F3"/>
    <w:rsid w:val="00032F7A"/>
    <w:rsid w:val="000636B5"/>
    <w:rsid w:val="0008712B"/>
    <w:rsid w:val="000B12B7"/>
    <w:rsid w:val="000D0362"/>
    <w:rsid w:val="000F392F"/>
    <w:rsid w:val="0010597C"/>
    <w:rsid w:val="00140185"/>
    <w:rsid w:val="00154522"/>
    <w:rsid w:val="001D0C8F"/>
    <w:rsid w:val="001E0517"/>
    <w:rsid w:val="001E3358"/>
    <w:rsid w:val="001E487C"/>
    <w:rsid w:val="001E7463"/>
    <w:rsid w:val="00214EC6"/>
    <w:rsid w:val="002B30C2"/>
    <w:rsid w:val="002E63A0"/>
    <w:rsid w:val="003803B0"/>
    <w:rsid w:val="0038378A"/>
    <w:rsid w:val="003C205E"/>
    <w:rsid w:val="00406098"/>
    <w:rsid w:val="00440610"/>
    <w:rsid w:val="00565EDD"/>
    <w:rsid w:val="005822F6"/>
    <w:rsid w:val="00582A55"/>
    <w:rsid w:val="00584B0D"/>
    <w:rsid w:val="005E5851"/>
    <w:rsid w:val="00677C7D"/>
    <w:rsid w:val="006D260C"/>
    <w:rsid w:val="006F306C"/>
    <w:rsid w:val="007306B1"/>
    <w:rsid w:val="007B1E6A"/>
    <w:rsid w:val="007C0DE0"/>
    <w:rsid w:val="007C7199"/>
    <w:rsid w:val="008F10BC"/>
    <w:rsid w:val="00926C26"/>
    <w:rsid w:val="0095768F"/>
    <w:rsid w:val="00981E1A"/>
    <w:rsid w:val="00987316"/>
    <w:rsid w:val="009C3120"/>
    <w:rsid w:val="009F661F"/>
    <w:rsid w:val="00A02C4C"/>
    <w:rsid w:val="00AB3414"/>
    <w:rsid w:val="00AF0BDB"/>
    <w:rsid w:val="00AF3C69"/>
    <w:rsid w:val="00B21255"/>
    <w:rsid w:val="00B34423"/>
    <w:rsid w:val="00B93FDE"/>
    <w:rsid w:val="00C06669"/>
    <w:rsid w:val="00C31C8C"/>
    <w:rsid w:val="00C74D55"/>
    <w:rsid w:val="00CA3877"/>
    <w:rsid w:val="00CB1F9C"/>
    <w:rsid w:val="00CD3397"/>
    <w:rsid w:val="00D24954"/>
    <w:rsid w:val="00D26DF4"/>
    <w:rsid w:val="00D900D5"/>
    <w:rsid w:val="00DD2354"/>
    <w:rsid w:val="00DD2441"/>
    <w:rsid w:val="00EA1352"/>
    <w:rsid w:val="00EA7F7F"/>
    <w:rsid w:val="00EE584A"/>
    <w:rsid w:val="00EE7EA4"/>
    <w:rsid w:val="00F13E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EE81"/>
  <w15:docId w15:val="{95858C59-40E2-4133-BC9D-64D5943F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D5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36B5"/>
    <w:pPr>
      <w:ind w:left="720"/>
      <w:contextualSpacing/>
    </w:pPr>
  </w:style>
  <w:style w:type="table" w:styleId="Grilledutableau">
    <w:name w:val="Table Grid"/>
    <w:basedOn w:val="TableauNormal"/>
    <w:uiPriority w:val="59"/>
    <w:rsid w:val="00677C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926C26"/>
    <w:pPr>
      <w:tabs>
        <w:tab w:val="center" w:pos="4703"/>
        <w:tab w:val="right" w:pos="9406"/>
      </w:tabs>
      <w:spacing w:after="0" w:line="240" w:lineRule="auto"/>
    </w:pPr>
  </w:style>
  <w:style w:type="character" w:customStyle="1" w:styleId="En-tteCar">
    <w:name w:val="En-tête Car"/>
    <w:basedOn w:val="Policepardfaut"/>
    <w:link w:val="En-tte"/>
    <w:uiPriority w:val="99"/>
    <w:rsid w:val="00926C26"/>
  </w:style>
  <w:style w:type="paragraph" w:styleId="Pieddepage">
    <w:name w:val="footer"/>
    <w:basedOn w:val="Normal"/>
    <w:link w:val="PieddepageCar"/>
    <w:uiPriority w:val="99"/>
    <w:unhideWhenUsed/>
    <w:rsid w:val="00926C2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26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1536</Words>
  <Characters>8758</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Mairie Louan</cp:lastModifiedBy>
  <cp:revision>36</cp:revision>
  <cp:lastPrinted>2024-07-15T06:29:00Z</cp:lastPrinted>
  <dcterms:created xsi:type="dcterms:W3CDTF">2016-10-25T17:35:00Z</dcterms:created>
  <dcterms:modified xsi:type="dcterms:W3CDTF">2024-07-15T06:30:00Z</dcterms:modified>
</cp:coreProperties>
</file>